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913" w:rsidRPr="0027242F" w:rsidRDefault="005D6913" w:rsidP="005D6913">
      <w:pPr>
        <w:jc w:val="center"/>
        <w:rPr>
          <w:rFonts w:cs="Arial"/>
          <w:b/>
          <w:bCs/>
          <w:sz w:val="24"/>
          <w:szCs w:val="24"/>
        </w:rPr>
      </w:pPr>
      <w:bookmarkStart w:id="0" w:name="_GoBack"/>
      <w:bookmarkEnd w:id="0"/>
      <w:r w:rsidRPr="0027242F">
        <w:rPr>
          <w:rFonts w:cs="Arial"/>
          <w:b/>
          <w:bCs/>
          <w:sz w:val="24"/>
          <w:szCs w:val="24"/>
        </w:rPr>
        <w:t xml:space="preserve">Regulamin </w:t>
      </w:r>
      <w:r w:rsidRPr="0027242F">
        <w:rPr>
          <w:rFonts w:cs="Arial"/>
          <w:b/>
          <w:sz w:val="24"/>
          <w:szCs w:val="24"/>
        </w:rPr>
        <w:br/>
      </w:r>
      <w:r w:rsidRPr="0027242F">
        <w:rPr>
          <w:rFonts w:cs="Arial"/>
          <w:b/>
          <w:bCs/>
          <w:sz w:val="24"/>
          <w:szCs w:val="24"/>
        </w:rPr>
        <w:t>Wewnątrzszkolnego Doskonalenia Nauczycieli</w:t>
      </w:r>
    </w:p>
    <w:p w:rsidR="005D6913" w:rsidRPr="0027242F" w:rsidRDefault="005D6913" w:rsidP="005D6913">
      <w:pPr>
        <w:jc w:val="center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w</w:t>
      </w:r>
    </w:p>
    <w:p w:rsidR="005D6913" w:rsidRPr="0027242F" w:rsidRDefault="00862AA7" w:rsidP="005D6913">
      <w:pPr>
        <w:pBdr>
          <w:bottom w:val="single" w:sz="4" w:space="1" w:color="auto"/>
        </w:pBdr>
        <w:jc w:val="center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Zespole Szkolno-Przedszkolnym w Niechorzu</w:t>
      </w:r>
    </w:p>
    <w:p w:rsidR="005D6913" w:rsidRPr="0027242F" w:rsidRDefault="005D6913" w:rsidP="005D6913">
      <w:pPr>
        <w:pBdr>
          <w:bottom w:val="single" w:sz="4" w:space="1" w:color="auto"/>
        </w:pBdr>
        <w:jc w:val="center"/>
        <w:rPr>
          <w:rFonts w:cs="Arial"/>
          <w:sz w:val="24"/>
          <w:szCs w:val="24"/>
        </w:rPr>
      </w:pPr>
    </w:p>
    <w:p w:rsidR="005D6913" w:rsidRPr="0027242F" w:rsidRDefault="005D6913" w:rsidP="005D6913">
      <w:pPr>
        <w:spacing w:line="360" w:lineRule="auto"/>
        <w:jc w:val="center"/>
        <w:rPr>
          <w:rFonts w:cs="Arial"/>
          <w:b/>
          <w:sz w:val="24"/>
          <w:szCs w:val="24"/>
        </w:rPr>
      </w:pPr>
    </w:p>
    <w:p w:rsidR="005D6913" w:rsidRPr="0027242F" w:rsidRDefault="005D6913" w:rsidP="005D6913">
      <w:pPr>
        <w:spacing w:line="360" w:lineRule="auto"/>
        <w:rPr>
          <w:rFonts w:cs="Arial"/>
          <w:b/>
          <w:sz w:val="24"/>
          <w:szCs w:val="24"/>
        </w:rPr>
      </w:pPr>
      <w:r w:rsidRPr="0027242F">
        <w:rPr>
          <w:rFonts w:cs="Arial"/>
          <w:b/>
          <w:sz w:val="24"/>
          <w:szCs w:val="24"/>
        </w:rPr>
        <w:t xml:space="preserve">Podstawa prawna: </w:t>
      </w:r>
    </w:p>
    <w:p w:rsidR="005D6913" w:rsidRPr="0027242F" w:rsidRDefault="005D6913" w:rsidP="005D6913">
      <w:pPr>
        <w:pStyle w:val="Akapitzlist"/>
        <w:numPr>
          <w:ilvl w:val="0"/>
          <w:numId w:val="1"/>
        </w:numPr>
        <w:spacing w:after="0" w:line="360" w:lineRule="auto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 xml:space="preserve">Ustawa z dnia 26 stycznia 1982 r. Karta Nauczyciela (Dz. U. z 2018 r. poz. 967 z </w:t>
      </w:r>
      <w:proofErr w:type="spellStart"/>
      <w:r w:rsidRPr="0027242F">
        <w:rPr>
          <w:rFonts w:cs="Arial"/>
          <w:sz w:val="24"/>
          <w:szCs w:val="24"/>
        </w:rPr>
        <w:t>późn</w:t>
      </w:r>
      <w:proofErr w:type="spellEnd"/>
      <w:r w:rsidRPr="0027242F">
        <w:rPr>
          <w:rFonts w:cs="Arial"/>
          <w:sz w:val="24"/>
          <w:szCs w:val="24"/>
        </w:rPr>
        <w:t>. zm.).</w:t>
      </w:r>
    </w:p>
    <w:p w:rsidR="005D6913" w:rsidRPr="0027242F" w:rsidRDefault="005D6913" w:rsidP="005D6913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sz w:val="24"/>
          <w:szCs w:val="24"/>
        </w:rPr>
        <w:t xml:space="preserve">Rozporządzenie Ministra Edukacji Narodowej z dnia 23 sierpnia 2019 r. </w:t>
      </w:r>
      <w:r w:rsidRPr="0027242F">
        <w:rPr>
          <w:rFonts w:cs="Arial"/>
          <w:bCs/>
          <w:sz w:val="24"/>
          <w:szCs w:val="24"/>
        </w:rPr>
        <w:t>w sprawie dofinansowania doskonalenia zawodowego nauczycieli, szczegółowych celów szkolenia branżowego oraz trybu i warunków kierowania nauczycieli na szkolenia branżowe (Dz. U. z 2019 r. poz. 1653).</w:t>
      </w:r>
    </w:p>
    <w:p w:rsidR="005D6913" w:rsidRPr="0027242F" w:rsidRDefault="005D6913" w:rsidP="005D6913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cs="Arial"/>
          <w:color w:val="000000" w:themeColor="text1"/>
          <w:sz w:val="24"/>
          <w:szCs w:val="24"/>
        </w:rPr>
      </w:pPr>
      <w:r w:rsidRPr="0027242F">
        <w:rPr>
          <w:rFonts w:cs="Arial"/>
          <w:color w:val="000000" w:themeColor="text1"/>
          <w:sz w:val="24"/>
          <w:szCs w:val="24"/>
        </w:rPr>
        <w:t>Ustawa z dnia 14 grudnia 2016 r. Prawo oświatowe (tekst jednolity: Dz. U. z 2019 r., poz. 1148).</w:t>
      </w:r>
    </w:p>
    <w:p w:rsidR="005D6913" w:rsidRPr="0027242F" w:rsidRDefault="005D6913" w:rsidP="005D6913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cs="Arial"/>
          <w:color w:val="000000" w:themeColor="text1"/>
          <w:sz w:val="24"/>
          <w:szCs w:val="24"/>
        </w:rPr>
      </w:pPr>
      <w:r w:rsidRPr="0027242F">
        <w:rPr>
          <w:rFonts w:cs="Arial"/>
          <w:color w:val="000000" w:themeColor="text1"/>
          <w:sz w:val="24"/>
          <w:szCs w:val="24"/>
        </w:rPr>
        <w:t xml:space="preserve">Rozporządzenie Ministra Edukacji Narodowej z dnia 25 sierpnia 2017 r. w sprawie nadzoru pedagogicznego (Dz.U. 2017 poz. 1658 z </w:t>
      </w:r>
      <w:proofErr w:type="spellStart"/>
      <w:r w:rsidRPr="0027242F">
        <w:rPr>
          <w:rFonts w:cs="Arial"/>
          <w:color w:val="000000" w:themeColor="text1"/>
          <w:sz w:val="24"/>
          <w:szCs w:val="24"/>
        </w:rPr>
        <w:t>późn</w:t>
      </w:r>
      <w:proofErr w:type="spellEnd"/>
      <w:r w:rsidRPr="0027242F">
        <w:rPr>
          <w:rFonts w:cs="Arial"/>
          <w:color w:val="000000" w:themeColor="text1"/>
          <w:sz w:val="24"/>
          <w:szCs w:val="24"/>
        </w:rPr>
        <w:t>. zm.).</w:t>
      </w:r>
    </w:p>
    <w:p w:rsidR="005D6913" w:rsidRPr="0027242F" w:rsidRDefault="005D6913" w:rsidP="005D6913">
      <w:pPr>
        <w:pStyle w:val="Akapitzlist"/>
        <w:numPr>
          <w:ilvl w:val="0"/>
          <w:numId w:val="1"/>
        </w:numPr>
        <w:spacing w:after="0" w:line="360" w:lineRule="auto"/>
        <w:rPr>
          <w:rFonts w:cs="Arial"/>
          <w:sz w:val="24"/>
          <w:szCs w:val="24"/>
        </w:rPr>
      </w:pPr>
      <w:r w:rsidRPr="0027242F">
        <w:rPr>
          <w:rFonts w:cs="Arial"/>
          <w:color w:val="000000" w:themeColor="text1"/>
          <w:sz w:val="24"/>
          <w:szCs w:val="24"/>
        </w:rPr>
        <w:t xml:space="preserve">Rozporządzenie Ministra Edukacji NARODOWEJ z dnia 11 sierpnia 2017 r. w sprawie wymagań wobec szkół i placówek (Dz.U. 2017 poz. 1611 z </w:t>
      </w:r>
      <w:proofErr w:type="spellStart"/>
      <w:r w:rsidRPr="0027242F">
        <w:rPr>
          <w:rFonts w:cs="Arial"/>
          <w:color w:val="000000" w:themeColor="text1"/>
          <w:sz w:val="24"/>
          <w:szCs w:val="24"/>
        </w:rPr>
        <w:t>późn</w:t>
      </w:r>
      <w:proofErr w:type="spellEnd"/>
      <w:r w:rsidRPr="0027242F">
        <w:rPr>
          <w:rFonts w:cs="Arial"/>
          <w:color w:val="000000" w:themeColor="text1"/>
          <w:sz w:val="24"/>
          <w:szCs w:val="24"/>
        </w:rPr>
        <w:t>. zm.).</w:t>
      </w:r>
    </w:p>
    <w:p w:rsidR="005D6913" w:rsidRPr="0027242F" w:rsidRDefault="00957238" w:rsidP="005D6913">
      <w:pPr>
        <w:pStyle w:val="Akapitzlist"/>
        <w:numPr>
          <w:ilvl w:val="0"/>
          <w:numId w:val="1"/>
        </w:numPr>
        <w:spacing w:after="0" w:line="360" w:lineRule="auto"/>
        <w:rPr>
          <w:rFonts w:cs="Arial"/>
          <w:sz w:val="24"/>
          <w:szCs w:val="24"/>
        </w:rPr>
      </w:pPr>
      <w:r w:rsidRPr="0027242F">
        <w:rPr>
          <w:rFonts w:cs="Arial"/>
          <w:color w:val="000000" w:themeColor="text1"/>
          <w:sz w:val="24"/>
          <w:szCs w:val="24"/>
        </w:rPr>
        <w:t xml:space="preserve">Coroczna Uchwała Rady Gminy </w:t>
      </w:r>
      <w:proofErr w:type="spellStart"/>
      <w:r w:rsidRPr="0027242F">
        <w:rPr>
          <w:rFonts w:cs="Arial"/>
          <w:color w:val="000000" w:themeColor="text1"/>
          <w:sz w:val="24"/>
          <w:szCs w:val="24"/>
        </w:rPr>
        <w:t>Rewal</w:t>
      </w:r>
      <w:proofErr w:type="spellEnd"/>
      <w:r w:rsidRPr="0027242F">
        <w:rPr>
          <w:rFonts w:cs="Arial"/>
          <w:color w:val="000000" w:themeColor="text1"/>
          <w:sz w:val="24"/>
          <w:szCs w:val="24"/>
        </w:rPr>
        <w:t xml:space="preserve"> w sprawie ustalenia planu dofinansowania form doskonalenia zawodowego nauczycieli</w:t>
      </w:r>
    </w:p>
    <w:p w:rsidR="005D6913" w:rsidRPr="0027242F" w:rsidRDefault="005D6913" w:rsidP="005D6913">
      <w:pPr>
        <w:pStyle w:val="Akapitzlist"/>
        <w:spacing w:line="360" w:lineRule="auto"/>
        <w:rPr>
          <w:rFonts w:cs="Arial"/>
          <w:sz w:val="24"/>
          <w:szCs w:val="24"/>
        </w:rPr>
      </w:pPr>
    </w:p>
    <w:p w:rsidR="005D6913" w:rsidRPr="0027242F" w:rsidRDefault="005D6913" w:rsidP="005D6913">
      <w:pPr>
        <w:spacing w:before="120" w:after="120" w:line="276" w:lineRule="auto"/>
        <w:jc w:val="center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b/>
          <w:bCs/>
          <w:sz w:val="24"/>
          <w:szCs w:val="24"/>
        </w:rPr>
        <w:t>§ 1.</w:t>
      </w:r>
    </w:p>
    <w:p w:rsidR="005D6913" w:rsidRPr="0027242F" w:rsidRDefault="005D6913" w:rsidP="005D6913">
      <w:pPr>
        <w:spacing w:before="120" w:after="120" w:line="276" w:lineRule="auto"/>
        <w:jc w:val="center"/>
        <w:rPr>
          <w:rFonts w:cs="Arial"/>
          <w:b/>
          <w:sz w:val="24"/>
          <w:szCs w:val="24"/>
        </w:rPr>
      </w:pPr>
      <w:r w:rsidRPr="0027242F">
        <w:rPr>
          <w:rFonts w:cs="Arial"/>
          <w:b/>
          <w:sz w:val="24"/>
          <w:szCs w:val="24"/>
        </w:rPr>
        <w:t>Postanowienia ogólne</w:t>
      </w:r>
    </w:p>
    <w:p w:rsidR="005D6913" w:rsidRPr="0027242F" w:rsidRDefault="005D6913" w:rsidP="005D6913">
      <w:pPr>
        <w:pStyle w:val="Akapitzlist"/>
        <w:numPr>
          <w:ilvl w:val="0"/>
          <w:numId w:val="2"/>
        </w:numPr>
        <w:spacing w:before="120" w:after="120" w:line="276" w:lineRule="auto"/>
        <w:ind w:left="0" w:firstLine="405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 xml:space="preserve">Wewnątrzszkolne Doskonalenie Nauczycieli (WDN) jest celowym, planowanym i kooperacyjnym działaniem, ukierunkowanym na wzajemne przekazywanie wiedzy i umiejętności oraz kształtowanie proaktywnych postaw członków Rady Pedagogicznej, zgodnie z ideą uczenia się przez całe życie. </w:t>
      </w:r>
    </w:p>
    <w:p w:rsidR="005D6913" w:rsidRPr="0027242F" w:rsidRDefault="005D6913" w:rsidP="005D6913">
      <w:pPr>
        <w:pStyle w:val="Akapitzlist"/>
        <w:numPr>
          <w:ilvl w:val="0"/>
          <w:numId w:val="2"/>
        </w:numPr>
        <w:spacing w:before="120" w:after="120" w:line="276" w:lineRule="auto"/>
        <w:ind w:left="0" w:firstLine="405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 xml:space="preserve">Niniejszy regulamin określa zasady i tryb postępowania podczas podejmowania decyzji w sprawach kierowania na zewnętrzne formy doskonalenia i dokształcania oraz organizowania doskonalenia nauczycieli w szkole. </w:t>
      </w:r>
    </w:p>
    <w:p w:rsidR="005D6913" w:rsidRPr="0027242F" w:rsidRDefault="005D6913" w:rsidP="005D6913">
      <w:pPr>
        <w:pStyle w:val="Akapitzlist"/>
        <w:numPr>
          <w:ilvl w:val="0"/>
          <w:numId w:val="2"/>
        </w:numPr>
        <w:spacing w:before="120" w:after="120" w:line="276" w:lineRule="auto"/>
        <w:ind w:left="0" w:firstLine="405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lastRenderedPageBreak/>
        <w:t xml:space="preserve">Regulamin reguluje także zasady udzielania ulg oraz świadczeń uczestnikom form doskonalenia i dokształcania. </w:t>
      </w:r>
    </w:p>
    <w:p w:rsidR="005D6913" w:rsidRPr="0027242F" w:rsidRDefault="005D6913" w:rsidP="005D6913">
      <w:pPr>
        <w:pStyle w:val="Akapitzlist"/>
        <w:numPr>
          <w:ilvl w:val="0"/>
          <w:numId w:val="2"/>
        </w:numPr>
        <w:spacing w:before="120" w:after="120" w:line="276" w:lineRule="auto"/>
        <w:ind w:left="0" w:firstLine="405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Regulamin określa prawa i obowiązki pracowników i pracodawcy w zakresie organizacji i uczestnictwa w formach dokształcania i doskonalenia.</w:t>
      </w:r>
    </w:p>
    <w:p w:rsidR="005D6913" w:rsidRPr="0027242F" w:rsidRDefault="005D6913" w:rsidP="005D6913">
      <w:pPr>
        <w:pStyle w:val="Akapitzlist"/>
        <w:numPr>
          <w:ilvl w:val="0"/>
          <w:numId w:val="2"/>
        </w:numPr>
        <w:spacing w:before="120" w:after="120" w:line="276" w:lineRule="auto"/>
        <w:ind w:left="0" w:firstLine="405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Ilekroć w regulaminie jest mowa o:</w:t>
      </w:r>
    </w:p>
    <w:p w:rsidR="005D6913" w:rsidRPr="0027242F" w:rsidRDefault="005D6913" w:rsidP="005D6913">
      <w:pPr>
        <w:pStyle w:val="Akapitzlist"/>
        <w:numPr>
          <w:ilvl w:val="2"/>
          <w:numId w:val="4"/>
        </w:numPr>
        <w:spacing w:before="120" w:after="120" w:line="276" w:lineRule="auto"/>
        <w:ind w:left="426" w:hanging="426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 xml:space="preserve">Szkole – należy przez to rozumieć </w:t>
      </w:r>
      <w:r w:rsidR="00957238" w:rsidRPr="0027242F">
        <w:rPr>
          <w:rFonts w:cs="Arial"/>
          <w:sz w:val="24"/>
          <w:szCs w:val="24"/>
        </w:rPr>
        <w:t>Zespół Szkolno-Przedszkolny w Niechorzu</w:t>
      </w:r>
      <w:r w:rsidRPr="0027242F">
        <w:rPr>
          <w:rFonts w:cs="Arial"/>
          <w:b/>
          <w:sz w:val="24"/>
          <w:szCs w:val="24"/>
        </w:rPr>
        <w:t>;</w:t>
      </w:r>
    </w:p>
    <w:p w:rsidR="005D6913" w:rsidRPr="0027242F" w:rsidRDefault="005D6913" w:rsidP="005D6913">
      <w:pPr>
        <w:pStyle w:val="Akapitzlist"/>
        <w:numPr>
          <w:ilvl w:val="2"/>
          <w:numId w:val="4"/>
        </w:numPr>
        <w:spacing w:before="120" w:after="120" w:line="276" w:lineRule="auto"/>
        <w:ind w:left="426" w:hanging="426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 xml:space="preserve">dyrektorze szkoły – należy przez to rozumieć dyrektora </w:t>
      </w:r>
      <w:r w:rsidR="00DD5710" w:rsidRPr="0027242F">
        <w:rPr>
          <w:rFonts w:cs="Arial"/>
          <w:sz w:val="24"/>
          <w:szCs w:val="24"/>
        </w:rPr>
        <w:t>Zespołu Szkolno-Przedszkolnego w Niechorzu</w:t>
      </w:r>
      <w:r w:rsidRPr="0027242F">
        <w:rPr>
          <w:rFonts w:cs="Arial"/>
          <w:sz w:val="24"/>
          <w:szCs w:val="24"/>
        </w:rPr>
        <w:t>;</w:t>
      </w:r>
    </w:p>
    <w:p w:rsidR="005D6913" w:rsidRPr="0027242F" w:rsidRDefault="005D6913" w:rsidP="005D6913">
      <w:pPr>
        <w:pStyle w:val="Akapitzlist"/>
        <w:numPr>
          <w:ilvl w:val="2"/>
          <w:numId w:val="4"/>
        </w:numPr>
        <w:spacing w:before="120" w:after="120" w:line="276" w:lineRule="auto"/>
        <w:ind w:left="426" w:hanging="426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 xml:space="preserve">organie prowadzącym – należy przez to rozumieć </w:t>
      </w:r>
      <w:r w:rsidR="00DD5710" w:rsidRPr="0027242F">
        <w:rPr>
          <w:rFonts w:cs="Arial"/>
          <w:sz w:val="24"/>
          <w:szCs w:val="24"/>
        </w:rPr>
        <w:t xml:space="preserve">Gminę </w:t>
      </w:r>
      <w:proofErr w:type="spellStart"/>
      <w:r w:rsidR="00DD5710" w:rsidRPr="0027242F">
        <w:rPr>
          <w:rFonts w:cs="Arial"/>
          <w:sz w:val="24"/>
          <w:szCs w:val="24"/>
        </w:rPr>
        <w:t>Rewal</w:t>
      </w:r>
      <w:proofErr w:type="spellEnd"/>
    </w:p>
    <w:p w:rsidR="005D6913" w:rsidRPr="0027242F" w:rsidRDefault="005D6913" w:rsidP="005D6913">
      <w:pPr>
        <w:pStyle w:val="Akapitzlist"/>
        <w:spacing w:before="120" w:after="120" w:line="276" w:lineRule="auto"/>
        <w:ind w:left="765"/>
        <w:contextualSpacing w:val="0"/>
        <w:rPr>
          <w:rFonts w:cs="Arial"/>
          <w:b/>
          <w:sz w:val="24"/>
          <w:szCs w:val="24"/>
        </w:rPr>
      </w:pPr>
    </w:p>
    <w:p w:rsidR="005D6913" w:rsidRPr="0027242F" w:rsidRDefault="005D6913" w:rsidP="005D6913">
      <w:pPr>
        <w:pStyle w:val="Akapitzlist"/>
        <w:spacing w:before="120" w:after="120" w:line="276" w:lineRule="auto"/>
        <w:ind w:left="765"/>
        <w:contextualSpacing w:val="0"/>
        <w:jc w:val="center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b/>
          <w:bCs/>
          <w:sz w:val="24"/>
          <w:szCs w:val="24"/>
        </w:rPr>
        <w:t>§  2.</w:t>
      </w:r>
    </w:p>
    <w:p w:rsidR="005D6913" w:rsidRPr="0027242F" w:rsidRDefault="005D6913" w:rsidP="005D6913">
      <w:pPr>
        <w:pStyle w:val="Akapitzlist"/>
        <w:spacing w:before="120" w:after="120" w:line="276" w:lineRule="auto"/>
        <w:ind w:left="765"/>
        <w:contextualSpacing w:val="0"/>
        <w:jc w:val="center"/>
        <w:rPr>
          <w:rFonts w:cs="Arial"/>
          <w:b/>
          <w:sz w:val="24"/>
          <w:szCs w:val="24"/>
        </w:rPr>
      </w:pPr>
      <w:r w:rsidRPr="0027242F">
        <w:rPr>
          <w:rFonts w:cs="Arial"/>
          <w:b/>
          <w:sz w:val="24"/>
          <w:szCs w:val="24"/>
        </w:rPr>
        <w:t>Procedura realizacji zadań z zakresu WDN</w:t>
      </w:r>
    </w:p>
    <w:p w:rsidR="005D6913" w:rsidRPr="0027242F" w:rsidRDefault="005D6913" w:rsidP="005D6913">
      <w:pPr>
        <w:pStyle w:val="Akapitzlist"/>
        <w:spacing w:before="120" w:after="120" w:line="276" w:lineRule="auto"/>
        <w:ind w:left="765"/>
        <w:contextualSpacing w:val="0"/>
        <w:jc w:val="center"/>
        <w:rPr>
          <w:rFonts w:cs="Arial"/>
          <w:b/>
          <w:sz w:val="24"/>
          <w:szCs w:val="24"/>
        </w:rPr>
      </w:pPr>
    </w:p>
    <w:p w:rsidR="005D6913" w:rsidRPr="0027242F" w:rsidRDefault="005D6913" w:rsidP="005D6913">
      <w:pPr>
        <w:pStyle w:val="Akapitzlist"/>
        <w:numPr>
          <w:ilvl w:val="0"/>
          <w:numId w:val="3"/>
        </w:numPr>
        <w:spacing w:before="120" w:after="120" w:line="276" w:lineRule="auto"/>
        <w:ind w:left="0" w:firstLine="405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Na każdy rok szkolny dyrektor szkoły określa potrzeby w zakresie doskonalenia zawodowego nauczycieli, uwzględniając:</w:t>
      </w:r>
    </w:p>
    <w:p w:rsidR="005D6913" w:rsidRPr="0027242F" w:rsidRDefault="005D6913" w:rsidP="005D6913">
      <w:pPr>
        <w:pStyle w:val="Akapitzlist"/>
        <w:numPr>
          <w:ilvl w:val="0"/>
          <w:numId w:val="5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wyniki i wnioski ze sprawowanego nadzoru pedagogicznego;</w:t>
      </w:r>
    </w:p>
    <w:p w:rsidR="005D6913" w:rsidRPr="0027242F" w:rsidRDefault="005D6913" w:rsidP="005D6913">
      <w:pPr>
        <w:pStyle w:val="Akapitzlist"/>
        <w:numPr>
          <w:ilvl w:val="0"/>
          <w:numId w:val="5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wyniki egzaminów zewnętrznych;</w:t>
      </w:r>
    </w:p>
    <w:p w:rsidR="005D6913" w:rsidRPr="0027242F" w:rsidRDefault="005D6913" w:rsidP="005D6913">
      <w:pPr>
        <w:pStyle w:val="Akapitzlist"/>
        <w:numPr>
          <w:ilvl w:val="0"/>
          <w:numId w:val="5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zadania związane z realizacją podstawy programowej;</w:t>
      </w:r>
    </w:p>
    <w:p w:rsidR="005D6913" w:rsidRPr="0027242F" w:rsidRDefault="005D6913" w:rsidP="005D6913">
      <w:pPr>
        <w:pStyle w:val="Akapitzlist"/>
        <w:numPr>
          <w:ilvl w:val="0"/>
          <w:numId w:val="5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wymagania wobec szkół i placówek, określone w odrębnych przepisach;</w:t>
      </w:r>
    </w:p>
    <w:p w:rsidR="005D6913" w:rsidRPr="0027242F" w:rsidRDefault="005D6913" w:rsidP="005D6913">
      <w:pPr>
        <w:pStyle w:val="Akapitzlist"/>
        <w:numPr>
          <w:ilvl w:val="0"/>
          <w:numId w:val="5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wnioski nauczycieli o dofinansowanie form doskonalenia zawodowego i dokształcania;</w:t>
      </w:r>
    </w:p>
    <w:p w:rsidR="005D6913" w:rsidRPr="0027242F" w:rsidRDefault="005D6913" w:rsidP="005D6913">
      <w:pPr>
        <w:pStyle w:val="Akapitzlist"/>
        <w:numPr>
          <w:ilvl w:val="0"/>
          <w:numId w:val="5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wnioski wynikające z analizy efektywności działań w ramach WDN w poprzednim roku szkolnym;</w:t>
      </w:r>
    </w:p>
    <w:p w:rsidR="005D6913" w:rsidRPr="0027242F" w:rsidRDefault="005D6913" w:rsidP="005D6913">
      <w:pPr>
        <w:pStyle w:val="Akapitzlist"/>
        <w:numPr>
          <w:ilvl w:val="0"/>
          <w:numId w:val="5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wnioski wynikające z badania potrzeb szkoleniowych nauczycieli.</w:t>
      </w:r>
    </w:p>
    <w:p w:rsidR="005D6913" w:rsidRPr="0027242F" w:rsidRDefault="005D6913" w:rsidP="005D6913">
      <w:pPr>
        <w:pStyle w:val="Akapitzlist"/>
        <w:numPr>
          <w:ilvl w:val="0"/>
          <w:numId w:val="3"/>
        </w:numPr>
        <w:spacing w:before="120" w:after="120" w:line="276" w:lineRule="auto"/>
        <w:ind w:left="0" w:firstLine="405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Dyrektor szkoły, do dnia 30 listopada danego roku, składa do organu prowadzącego wnioski o dofinansowanie doskonalenia zawodowego nauczycieli w następnym roku budżetowym uwzględniające potrzeb</w:t>
      </w:r>
      <w:r w:rsidR="00DD5710" w:rsidRPr="0027242F">
        <w:rPr>
          <w:rFonts w:cs="Arial"/>
          <w:sz w:val="24"/>
          <w:szCs w:val="24"/>
        </w:rPr>
        <w:t>y wskazane w ust. 1.</w:t>
      </w:r>
    </w:p>
    <w:p w:rsidR="005D6913" w:rsidRPr="0027242F" w:rsidRDefault="005D6913" w:rsidP="005D6913">
      <w:pPr>
        <w:pStyle w:val="Akapitzlist"/>
        <w:numPr>
          <w:ilvl w:val="0"/>
          <w:numId w:val="3"/>
        </w:numPr>
        <w:spacing w:before="120" w:after="120" w:line="276" w:lineRule="auto"/>
        <w:ind w:left="0" w:firstLine="405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W celu usprawnienia procesu wewnątrzszkolnego doskonalenia nauczycieli dyrektor szkoły może powierzyć wybranemu nauczycielowi funkcję lidera wewnątrzszkolnego doskonalenia nauczycieli.</w:t>
      </w:r>
    </w:p>
    <w:p w:rsidR="005D6913" w:rsidRPr="0027242F" w:rsidRDefault="005D6913" w:rsidP="005D6913">
      <w:pPr>
        <w:pStyle w:val="Akapitzlist"/>
        <w:numPr>
          <w:ilvl w:val="0"/>
          <w:numId w:val="3"/>
        </w:numPr>
        <w:spacing w:before="120" w:after="120" w:line="276" w:lineRule="auto"/>
        <w:ind w:left="0" w:firstLine="405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 xml:space="preserve">W oparciu o określone potrzeby w zakresie doskonalenia zawodowego nauczycieli na każdy rok szkolny w szkole tworzy się plan wewnątrzszkolnego doskonalenia nauczycieli, zawierający tematykę oraz harmonogram planowanych działań. </w:t>
      </w:r>
    </w:p>
    <w:p w:rsidR="005D6913" w:rsidRPr="0027242F" w:rsidRDefault="005D6913" w:rsidP="005D6913">
      <w:pPr>
        <w:pStyle w:val="Akapitzlist"/>
        <w:numPr>
          <w:ilvl w:val="0"/>
          <w:numId w:val="3"/>
        </w:numPr>
        <w:spacing w:before="120" w:after="120" w:line="276" w:lineRule="auto"/>
        <w:ind w:left="0" w:firstLine="405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Rada Pedagogiczna szkoły na dany rok szkolny ustala organizację wewnątrzszkolnego doskonalenia nauczycieli.</w:t>
      </w:r>
    </w:p>
    <w:p w:rsidR="005D6913" w:rsidRPr="0027242F" w:rsidRDefault="005D6913" w:rsidP="005D6913">
      <w:pPr>
        <w:pStyle w:val="Akapitzlist"/>
        <w:numPr>
          <w:ilvl w:val="0"/>
          <w:numId w:val="3"/>
        </w:numPr>
        <w:spacing w:before="120" w:after="120" w:line="276" w:lineRule="auto"/>
        <w:ind w:left="0" w:firstLine="405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lastRenderedPageBreak/>
        <w:t>Plan wewnątrzszkolnego doskonalenia nauczycieli może być modyfikowany w trakcie roku szkolnego, z uwzględnieniem doraźnych potrzeb szkoły.</w:t>
      </w:r>
    </w:p>
    <w:p w:rsidR="005D6913" w:rsidRPr="0027242F" w:rsidRDefault="005D6913" w:rsidP="005D6913">
      <w:pPr>
        <w:pStyle w:val="Akapitzlist"/>
        <w:spacing w:before="120" w:after="120" w:line="276" w:lineRule="auto"/>
        <w:contextualSpacing w:val="0"/>
        <w:rPr>
          <w:rFonts w:cs="Arial"/>
          <w:b/>
          <w:sz w:val="24"/>
          <w:szCs w:val="24"/>
        </w:rPr>
      </w:pPr>
    </w:p>
    <w:p w:rsidR="005D6913" w:rsidRPr="0027242F" w:rsidRDefault="005D6913" w:rsidP="005D6913">
      <w:pPr>
        <w:pStyle w:val="Akapitzlist"/>
        <w:spacing w:before="120" w:after="120" w:line="276" w:lineRule="auto"/>
        <w:ind w:left="765"/>
        <w:contextualSpacing w:val="0"/>
        <w:jc w:val="center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b/>
          <w:bCs/>
          <w:sz w:val="24"/>
          <w:szCs w:val="24"/>
        </w:rPr>
        <w:t>§  3.</w:t>
      </w:r>
    </w:p>
    <w:p w:rsidR="005D6913" w:rsidRPr="0027242F" w:rsidRDefault="005D6913" w:rsidP="005D6913">
      <w:pPr>
        <w:pStyle w:val="Akapitzlist"/>
        <w:spacing w:before="120" w:after="120" w:line="276" w:lineRule="auto"/>
        <w:ind w:left="765"/>
        <w:contextualSpacing w:val="0"/>
        <w:jc w:val="center"/>
        <w:rPr>
          <w:rFonts w:cs="Arial"/>
          <w:b/>
          <w:sz w:val="24"/>
          <w:szCs w:val="24"/>
        </w:rPr>
      </w:pPr>
      <w:r w:rsidRPr="0027242F">
        <w:rPr>
          <w:rFonts w:cs="Arial"/>
          <w:b/>
          <w:sz w:val="24"/>
          <w:szCs w:val="24"/>
        </w:rPr>
        <w:t>Zasady organizacji WDN</w:t>
      </w:r>
    </w:p>
    <w:p w:rsidR="005D6913" w:rsidRPr="0027242F" w:rsidRDefault="005D6913" w:rsidP="005D6913">
      <w:pPr>
        <w:pStyle w:val="Akapitzlist"/>
        <w:spacing w:before="120" w:after="120" w:line="276" w:lineRule="auto"/>
        <w:ind w:left="765"/>
        <w:contextualSpacing w:val="0"/>
        <w:jc w:val="center"/>
        <w:rPr>
          <w:rFonts w:cs="Arial"/>
          <w:b/>
          <w:sz w:val="24"/>
          <w:szCs w:val="24"/>
        </w:rPr>
      </w:pPr>
    </w:p>
    <w:p w:rsidR="005D6913" w:rsidRPr="0027242F" w:rsidRDefault="005D6913" w:rsidP="005D6913">
      <w:pPr>
        <w:pStyle w:val="Akapitzlist"/>
        <w:numPr>
          <w:ilvl w:val="0"/>
          <w:numId w:val="6"/>
        </w:numPr>
        <w:spacing w:before="120" w:after="120" w:line="276" w:lineRule="auto"/>
        <w:ind w:left="0" w:firstLine="405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 xml:space="preserve">Organizacja systemu doskonalenia nauczycieli opiera się na następujących zasadach: </w:t>
      </w:r>
    </w:p>
    <w:p w:rsidR="005D6913" w:rsidRPr="0027242F" w:rsidRDefault="005D6913" w:rsidP="005D6913">
      <w:pPr>
        <w:pStyle w:val="Akapitzlist"/>
        <w:numPr>
          <w:ilvl w:val="0"/>
          <w:numId w:val="7"/>
        </w:numPr>
        <w:spacing w:before="120" w:after="120" w:line="276" w:lineRule="auto"/>
        <w:ind w:left="426" w:hanging="426"/>
        <w:contextualSpacing w:val="0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sz w:val="24"/>
          <w:szCs w:val="24"/>
        </w:rPr>
        <w:t>system doskonalenia jest procesem wynikającym z potrzeb i priorytetów szkoły w zakresie rozwoju zawodowego członków rady pedagogicznej, a także potrzeb i oczekiwań nauczycieli, potwierdzonych rzeczową analizą i diagnozą tych potrzeb,</w:t>
      </w:r>
    </w:p>
    <w:p w:rsidR="005D6913" w:rsidRPr="0027242F" w:rsidRDefault="005D6913" w:rsidP="005D6913">
      <w:pPr>
        <w:pStyle w:val="Akapitzlist"/>
        <w:numPr>
          <w:ilvl w:val="0"/>
          <w:numId w:val="7"/>
        </w:numPr>
        <w:spacing w:before="120" w:after="120" w:line="276" w:lineRule="auto"/>
        <w:ind w:left="426" w:hanging="426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 xml:space="preserve">doskonalenie zawodowe jest procesem zaplanowanym i przebiega zgodnie z przyjętymi procedurami; </w:t>
      </w:r>
    </w:p>
    <w:p w:rsidR="005D6913" w:rsidRPr="0027242F" w:rsidRDefault="005D6913" w:rsidP="005D6913">
      <w:pPr>
        <w:pStyle w:val="Akapitzlist"/>
        <w:numPr>
          <w:ilvl w:val="0"/>
          <w:numId w:val="7"/>
        </w:numPr>
        <w:spacing w:before="120" w:after="120" w:line="276" w:lineRule="auto"/>
        <w:ind w:left="426" w:hanging="426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system doskonalenia obejmuje wszystkich pracowników pedagogicznych szkoły;</w:t>
      </w:r>
    </w:p>
    <w:p w:rsidR="005D6913" w:rsidRPr="0027242F" w:rsidRDefault="005D6913" w:rsidP="005D6913">
      <w:pPr>
        <w:pStyle w:val="Akapitzlist"/>
        <w:numPr>
          <w:ilvl w:val="0"/>
          <w:numId w:val="7"/>
        </w:numPr>
        <w:spacing w:before="120" w:after="120" w:line="276" w:lineRule="auto"/>
        <w:ind w:left="426" w:hanging="426"/>
        <w:contextualSpacing w:val="0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sz w:val="24"/>
          <w:szCs w:val="24"/>
        </w:rPr>
        <w:t>doskonalenie nauczycieli odbywa się na zasadach dobrowolności, w niektórych jednak przypadkach uczestnictwo w doskonaleniu może być obowiązkowe dla całej Rady Pedagogicznej,</w:t>
      </w:r>
    </w:p>
    <w:p w:rsidR="005D6913" w:rsidRPr="0027242F" w:rsidRDefault="005D6913" w:rsidP="005D6913">
      <w:pPr>
        <w:pStyle w:val="Akapitzlist"/>
        <w:numPr>
          <w:ilvl w:val="0"/>
          <w:numId w:val="7"/>
        </w:numPr>
        <w:spacing w:before="120" w:after="120" w:line="276" w:lineRule="auto"/>
        <w:ind w:left="426" w:hanging="426"/>
        <w:contextualSpacing w:val="0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sz w:val="24"/>
          <w:szCs w:val="24"/>
        </w:rPr>
        <w:t xml:space="preserve">doskonalenie zawodowe odbywa się na trzech poziomach: </w:t>
      </w:r>
    </w:p>
    <w:p w:rsidR="005D6913" w:rsidRPr="0027242F" w:rsidRDefault="005D6913" w:rsidP="005D6913">
      <w:pPr>
        <w:pStyle w:val="Akapitzlist"/>
        <w:numPr>
          <w:ilvl w:val="0"/>
          <w:numId w:val="8"/>
        </w:numPr>
        <w:spacing w:before="120" w:after="120" w:line="276" w:lineRule="auto"/>
        <w:ind w:left="1701" w:hanging="567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doskonalenie indywidualne (samokształcenie),</w:t>
      </w:r>
    </w:p>
    <w:p w:rsidR="005D6913" w:rsidRPr="0027242F" w:rsidRDefault="005D6913" w:rsidP="005D6913">
      <w:pPr>
        <w:pStyle w:val="Akapitzlist"/>
        <w:numPr>
          <w:ilvl w:val="0"/>
          <w:numId w:val="8"/>
        </w:numPr>
        <w:spacing w:before="120" w:after="120" w:line="276" w:lineRule="auto"/>
        <w:ind w:left="1701" w:hanging="567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doskonalenie wewnętrzne,</w:t>
      </w:r>
    </w:p>
    <w:p w:rsidR="005D6913" w:rsidRPr="0027242F" w:rsidRDefault="005D6913" w:rsidP="005D6913">
      <w:pPr>
        <w:pStyle w:val="Akapitzlist"/>
        <w:numPr>
          <w:ilvl w:val="0"/>
          <w:numId w:val="8"/>
        </w:numPr>
        <w:spacing w:before="120" w:after="120" w:line="276" w:lineRule="auto"/>
        <w:ind w:left="1701" w:hanging="567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 xml:space="preserve">doskonalenie zewnętrzne (poza miejscem pracy). </w:t>
      </w:r>
    </w:p>
    <w:p w:rsidR="005D6913" w:rsidRPr="0027242F" w:rsidRDefault="005D6913" w:rsidP="005D6913">
      <w:pPr>
        <w:pStyle w:val="Akapitzlist"/>
        <w:spacing w:before="120" w:after="120" w:line="276" w:lineRule="auto"/>
        <w:ind w:left="2205"/>
        <w:contextualSpacing w:val="0"/>
        <w:rPr>
          <w:rFonts w:cs="Arial"/>
          <w:b/>
          <w:sz w:val="24"/>
          <w:szCs w:val="24"/>
        </w:rPr>
      </w:pPr>
    </w:p>
    <w:p w:rsidR="00DD5710" w:rsidRPr="0027242F" w:rsidRDefault="005D6913" w:rsidP="005D6913">
      <w:pPr>
        <w:pStyle w:val="Akapitzlist"/>
        <w:numPr>
          <w:ilvl w:val="0"/>
          <w:numId w:val="6"/>
        </w:numPr>
        <w:spacing w:before="120" w:after="120" w:line="276" w:lineRule="auto"/>
        <w:ind w:left="0" w:firstLine="405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Decyzje w spawach doboru form doskonalenia skierowanych do całej rady pedagogicznej podejmuje Dyrektor szko</w:t>
      </w:r>
      <w:r w:rsidR="00DD5710" w:rsidRPr="0027242F">
        <w:rPr>
          <w:rFonts w:cs="Arial"/>
          <w:sz w:val="24"/>
          <w:szCs w:val="24"/>
        </w:rPr>
        <w:t>ły po konsultacji z liderem WDN.</w:t>
      </w:r>
    </w:p>
    <w:p w:rsidR="005D6913" w:rsidRPr="0027242F" w:rsidRDefault="005D6913" w:rsidP="005D6913">
      <w:pPr>
        <w:pStyle w:val="Akapitzlist"/>
        <w:numPr>
          <w:ilvl w:val="0"/>
          <w:numId w:val="6"/>
        </w:numPr>
        <w:spacing w:before="120" w:after="120" w:line="276" w:lineRule="auto"/>
        <w:ind w:left="0" w:firstLine="405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Decyzje o indywidualnym uczestnictwie w formach doskonalenia dofinansowanych ze środków na wsparcie doskonalenia zawodowego nauczycieli wydaje Dyrektor szkoły na podstawie wniosku złożonego przez nauczyciela zgodnie z załącznikiem nr 1 do niniejszego Regulaminu.</w:t>
      </w:r>
    </w:p>
    <w:p w:rsidR="005D6913" w:rsidRPr="0027242F" w:rsidRDefault="005D6913" w:rsidP="005D6913">
      <w:pPr>
        <w:pStyle w:val="Akapitzlist"/>
        <w:numPr>
          <w:ilvl w:val="0"/>
          <w:numId w:val="6"/>
        </w:numPr>
        <w:spacing w:before="120" w:after="120" w:line="276" w:lineRule="auto"/>
        <w:ind w:left="0" w:firstLine="405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Skierowanie na zewnętrzną formę doskonalenia stwierdza jednocześnie zasadność uczestnictwa nauczyciela w danym doskonaleniu oraz możliwość wykorzystania jego doświadczeń i nowo nabytej wiedzy w wewnętrznych formach doskonalenia oraz pracy szkoły.</w:t>
      </w:r>
    </w:p>
    <w:p w:rsidR="005D6913" w:rsidRPr="0027242F" w:rsidRDefault="005D6913" w:rsidP="005D6913">
      <w:pPr>
        <w:pStyle w:val="Akapitzlist"/>
        <w:numPr>
          <w:ilvl w:val="0"/>
          <w:numId w:val="6"/>
        </w:numPr>
        <w:spacing w:before="120" w:after="120" w:line="276" w:lineRule="auto"/>
        <w:ind w:left="0" w:firstLine="405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Uczestnik zewnętrznego doskonalenia korzystający z dofinansowania jest zobowiązany do jednego z poniższych działań:</w:t>
      </w:r>
    </w:p>
    <w:p w:rsidR="005D6913" w:rsidRPr="0027242F" w:rsidRDefault="005D6913" w:rsidP="005D6913">
      <w:pPr>
        <w:pStyle w:val="Akapitzlist"/>
        <w:numPr>
          <w:ilvl w:val="1"/>
          <w:numId w:val="12"/>
        </w:numPr>
        <w:spacing w:before="120" w:after="120" w:line="276" w:lineRule="auto"/>
        <w:ind w:left="426" w:hanging="426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lastRenderedPageBreak/>
        <w:t xml:space="preserve">przekazania nabytych umiejętności i wiedzy innym nauczycielom szkoły lub przygotowanie zestawu materiałów możliwych do wykorzystania w procesie edukacyjnym placówki; </w:t>
      </w:r>
    </w:p>
    <w:p w:rsidR="005D6913" w:rsidRPr="0027242F" w:rsidRDefault="005D6913" w:rsidP="005D6913">
      <w:pPr>
        <w:pStyle w:val="Akapitzlist"/>
        <w:numPr>
          <w:ilvl w:val="1"/>
          <w:numId w:val="12"/>
        </w:numPr>
        <w:spacing w:before="120" w:after="120" w:line="276" w:lineRule="auto"/>
        <w:ind w:left="426" w:hanging="426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wykorzystania nabytej wiedzy w praktyce szkolnej na skutek podejmowania działań dydaktyczno-wychowawczych lub opiekuńczych.</w:t>
      </w:r>
    </w:p>
    <w:p w:rsidR="005D6913" w:rsidRPr="0027242F" w:rsidRDefault="005D6913" w:rsidP="005D6913">
      <w:pPr>
        <w:pStyle w:val="Akapitzlist"/>
        <w:spacing w:before="120" w:after="120" w:line="276" w:lineRule="auto"/>
        <w:ind w:left="426"/>
        <w:contextualSpacing w:val="0"/>
        <w:rPr>
          <w:rFonts w:cs="Arial"/>
          <w:b/>
          <w:sz w:val="24"/>
          <w:szCs w:val="24"/>
        </w:rPr>
      </w:pPr>
    </w:p>
    <w:p w:rsidR="005D6913" w:rsidRPr="0027242F" w:rsidRDefault="005D6913" w:rsidP="005D6913">
      <w:pPr>
        <w:spacing w:before="120" w:after="120" w:line="276" w:lineRule="auto"/>
        <w:rPr>
          <w:rFonts w:cs="Arial"/>
          <w:b/>
          <w:sz w:val="24"/>
          <w:szCs w:val="24"/>
        </w:rPr>
      </w:pPr>
    </w:p>
    <w:p w:rsidR="005D6913" w:rsidRPr="0027242F" w:rsidRDefault="005D6913" w:rsidP="005D6913">
      <w:pPr>
        <w:pStyle w:val="Akapitzlist"/>
        <w:spacing w:before="120" w:after="120" w:line="276" w:lineRule="auto"/>
        <w:ind w:left="765"/>
        <w:contextualSpacing w:val="0"/>
        <w:jc w:val="center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b/>
          <w:bCs/>
          <w:sz w:val="24"/>
          <w:szCs w:val="24"/>
        </w:rPr>
        <w:t>§   4.</w:t>
      </w:r>
    </w:p>
    <w:p w:rsidR="005D6913" w:rsidRPr="0027242F" w:rsidRDefault="005D6913" w:rsidP="005D6913">
      <w:pPr>
        <w:pStyle w:val="Akapitzlist"/>
        <w:spacing w:before="120" w:after="120" w:line="276" w:lineRule="auto"/>
        <w:ind w:left="765"/>
        <w:contextualSpacing w:val="0"/>
        <w:jc w:val="center"/>
        <w:rPr>
          <w:rFonts w:cs="Arial"/>
          <w:b/>
          <w:sz w:val="24"/>
          <w:szCs w:val="24"/>
        </w:rPr>
      </w:pPr>
      <w:r w:rsidRPr="0027242F">
        <w:rPr>
          <w:rFonts w:cs="Arial"/>
          <w:b/>
          <w:sz w:val="24"/>
          <w:szCs w:val="24"/>
        </w:rPr>
        <w:t>Cele WDN</w:t>
      </w:r>
    </w:p>
    <w:p w:rsidR="005D6913" w:rsidRPr="0027242F" w:rsidRDefault="005D6913" w:rsidP="005D6913">
      <w:pPr>
        <w:pStyle w:val="Akapitzlist"/>
        <w:numPr>
          <w:ilvl w:val="0"/>
          <w:numId w:val="10"/>
        </w:numPr>
        <w:spacing w:before="120" w:after="120" w:line="276" w:lineRule="auto"/>
        <w:ind w:left="0" w:firstLine="426"/>
        <w:contextualSpacing w:val="0"/>
        <w:rPr>
          <w:sz w:val="24"/>
          <w:szCs w:val="24"/>
        </w:rPr>
      </w:pPr>
      <w:r w:rsidRPr="0027242F">
        <w:rPr>
          <w:rFonts w:cs="Arial"/>
          <w:sz w:val="24"/>
          <w:szCs w:val="24"/>
        </w:rPr>
        <w:t>Cel główny: Wzrost jakości pracy szkoły poprzez ciągłe rozwijanie kompetencji zawodowych nauczycieli.</w:t>
      </w:r>
    </w:p>
    <w:p w:rsidR="005D6913" w:rsidRPr="0027242F" w:rsidRDefault="005D6913" w:rsidP="005D6913">
      <w:pPr>
        <w:pStyle w:val="Akapitzlist"/>
        <w:numPr>
          <w:ilvl w:val="0"/>
          <w:numId w:val="10"/>
        </w:numPr>
        <w:spacing w:before="120" w:after="120" w:line="276" w:lineRule="auto"/>
        <w:ind w:left="0" w:firstLine="426"/>
        <w:contextualSpacing w:val="0"/>
        <w:rPr>
          <w:sz w:val="24"/>
          <w:szCs w:val="24"/>
        </w:rPr>
      </w:pPr>
      <w:r w:rsidRPr="0027242F">
        <w:rPr>
          <w:rFonts w:cs="Arial"/>
          <w:sz w:val="24"/>
          <w:szCs w:val="24"/>
        </w:rPr>
        <w:t xml:space="preserve">Cele szczegółowe: </w:t>
      </w:r>
    </w:p>
    <w:p w:rsidR="005D6913" w:rsidRPr="0027242F" w:rsidRDefault="005D6913" w:rsidP="005D6913">
      <w:pPr>
        <w:pStyle w:val="Akapitzlist"/>
        <w:numPr>
          <w:ilvl w:val="0"/>
          <w:numId w:val="9"/>
        </w:numPr>
        <w:spacing w:before="120" w:after="120" w:line="276" w:lineRule="auto"/>
        <w:ind w:left="426" w:hanging="426"/>
        <w:contextualSpacing w:val="0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sz w:val="24"/>
          <w:szCs w:val="24"/>
        </w:rPr>
        <w:t>rozwijanie kompetencji zawodowych nauczycieli, dotyczących w szczególności:</w:t>
      </w:r>
    </w:p>
    <w:p w:rsidR="005D6913" w:rsidRPr="0027242F" w:rsidRDefault="005D6913" w:rsidP="005D6913">
      <w:pPr>
        <w:pStyle w:val="Akapitzlist"/>
        <w:numPr>
          <w:ilvl w:val="0"/>
          <w:numId w:val="8"/>
        </w:numPr>
        <w:spacing w:before="120" w:after="120" w:line="276" w:lineRule="auto"/>
        <w:ind w:left="1701" w:hanging="567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poprawności merytorycznej i metodycznej prowadzonych zajęć dydaktycznych, wychowawczych i opiekuńczych,</w:t>
      </w:r>
    </w:p>
    <w:p w:rsidR="005D6913" w:rsidRPr="0027242F" w:rsidRDefault="005D6913" w:rsidP="005D6913">
      <w:pPr>
        <w:pStyle w:val="Akapitzlist"/>
        <w:numPr>
          <w:ilvl w:val="0"/>
          <w:numId w:val="8"/>
        </w:numPr>
        <w:spacing w:before="120" w:after="120" w:line="276" w:lineRule="auto"/>
        <w:ind w:left="1701" w:hanging="567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indywidualizacji pracy oraz wspierania każdego ucznia w rozwoju,</w:t>
      </w:r>
    </w:p>
    <w:p w:rsidR="005D6913" w:rsidRPr="0027242F" w:rsidRDefault="005D6913" w:rsidP="005D6913">
      <w:pPr>
        <w:pStyle w:val="Akapitzlist"/>
        <w:numPr>
          <w:ilvl w:val="0"/>
          <w:numId w:val="8"/>
        </w:numPr>
        <w:spacing w:before="120" w:after="120" w:line="276" w:lineRule="auto"/>
        <w:ind w:left="1701" w:hanging="567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stosowania aktywizujących metod dydaktycznych oraz narzędzi TIK,</w:t>
      </w:r>
    </w:p>
    <w:p w:rsidR="005D6913" w:rsidRPr="0027242F" w:rsidRDefault="005D6913" w:rsidP="005D6913">
      <w:pPr>
        <w:pStyle w:val="Akapitzlist"/>
        <w:numPr>
          <w:ilvl w:val="0"/>
          <w:numId w:val="8"/>
        </w:numPr>
        <w:spacing w:before="120" w:after="120" w:line="276" w:lineRule="auto"/>
        <w:ind w:left="1701" w:hanging="567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diagnozowania potrzeb uczniów,</w:t>
      </w:r>
    </w:p>
    <w:p w:rsidR="005D6913" w:rsidRPr="0027242F" w:rsidRDefault="005D6913" w:rsidP="005D6913">
      <w:pPr>
        <w:pStyle w:val="Akapitzlist"/>
        <w:numPr>
          <w:ilvl w:val="0"/>
          <w:numId w:val="8"/>
        </w:numPr>
        <w:spacing w:before="120" w:after="120" w:line="276" w:lineRule="auto"/>
        <w:ind w:left="1701" w:hanging="567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autoewaluacji pracy własnej oraz wykorzystywania jej wyników do doskonalenia własnej pracy i pracy szkoły w celu jej usprawniania</w:t>
      </w:r>
    </w:p>
    <w:p w:rsidR="005D6913" w:rsidRPr="0027242F" w:rsidRDefault="005D6913" w:rsidP="005D6913">
      <w:pPr>
        <w:pStyle w:val="Akapitzlist"/>
        <w:numPr>
          <w:ilvl w:val="0"/>
          <w:numId w:val="8"/>
        </w:numPr>
        <w:spacing w:before="120" w:after="120" w:line="276" w:lineRule="auto"/>
        <w:ind w:left="1701" w:hanging="567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realizacji innowacji pedagogicznych,</w:t>
      </w:r>
    </w:p>
    <w:p w:rsidR="005D6913" w:rsidRPr="0027242F" w:rsidRDefault="005D6913" w:rsidP="005D6913">
      <w:pPr>
        <w:pStyle w:val="Akapitzlist"/>
        <w:numPr>
          <w:ilvl w:val="0"/>
          <w:numId w:val="8"/>
        </w:numPr>
        <w:spacing w:before="120" w:after="120" w:line="276" w:lineRule="auto"/>
        <w:ind w:left="1701" w:hanging="567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opracowywania i wdrażania innowacyjnych programów nauczania,</w:t>
      </w:r>
    </w:p>
    <w:p w:rsidR="005D6913" w:rsidRPr="0027242F" w:rsidRDefault="005D6913" w:rsidP="005D6913">
      <w:pPr>
        <w:pStyle w:val="Akapitzlist"/>
        <w:numPr>
          <w:ilvl w:val="0"/>
          <w:numId w:val="8"/>
        </w:numPr>
        <w:spacing w:before="120" w:after="120" w:line="276" w:lineRule="auto"/>
        <w:ind w:left="1701" w:hanging="567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znajomości i stosowania na co dzień przepisów prawa związanych z funkcjonowaniem szkoły;</w:t>
      </w:r>
    </w:p>
    <w:p w:rsidR="005D6913" w:rsidRPr="0027242F" w:rsidRDefault="005D6913" w:rsidP="005D6913">
      <w:pPr>
        <w:pStyle w:val="Akapitzlist"/>
        <w:numPr>
          <w:ilvl w:val="0"/>
          <w:numId w:val="9"/>
        </w:numPr>
        <w:spacing w:before="120" w:after="120" w:line="276" w:lineRule="auto"/>
        <w:ind w:left="426" w:hanging="426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doskonalenie komunikacji i współpracy wśród członków Rady Pedagogicznej;</w:t>
      </w:r>
    </w:p>
    <w:p w:rsidR="005D6913" w:rsidRPr="0027242F" w:rsidRDefault="005D6913" w:rsidP="005D6913">
      <w:pPr>
        <w:pStyle w:val="Akapitzlist"/>
        <w:numPr>
          <w:ilvl w:val="0"/>
          <w:numId w:val="9"/>
        </w:numPr>
        <w:spacing w:before="120" w:after="120" w:line="276" w:lineRule="auto"/>
        <w:ind w:left="426" w:hanging="426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tworzenie warunków dla efektywnej współpracy rodziców i szkoły.</w:t>
      </w:r>
    </w:p>
    <w:p w:rsidR="005D6913" w:rsidRPr="0027242F" w:rsidRDefault="005D6913" w:rsidP="005D6913">
      <w:pPr>
        <w:pStyle w:val="Akapitzlist"/>
        <w:spacing w:before="120" w:after="120" w:line="276" w:lineRule="auto"/>
        <w:ind w:left="1485"/>
        <w:contextualSpacing w:val="0"/>
        <w:rPr>
          <w:rFonts w:cs="Arial"/>
          <w:b/>
          <w:sz w:val="24"/>
          <w:szCs w:val="24"/>
        </w:rPr>
      </w:pPr>
    </w:p>
    <w:p w:rsidR="005D6913" w:rsidRPr="0027242F" w:rsidRDefault="005D6913" w:rsidP="005D6913">
      <w:pPr>
        <w:pStyle w:val="Akapitzlist"/>
        <w:spacing w:before="120" w:after="120" w:line="276" w:lineRule="auto"/>
        <w:ind w:left="851"/>
        <w:contextualSpacing w:val="0"/>
        <w:jc w:val="center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b/>
          <w:bCs/>
          <w:sz w:val="24"/>
          <w:szCs w:val="24"/>
        </w:rPr>
        <w:t>§  5.</w:t>
      </w:r>
    </w:p>
    <w:p w:rsidR="005D6913" w:rsidRPr="0027242F" w:rsidRDefault="005D6913" w:rsidP="005D6913">
      <w:pPr>
        <w:pStyle w:val="Akapitzlist"/>
        <w:spacing w:before="120" w:after="120" w:line="276" w:lineRule="auto"/>
        <w:ind w:left="765"/>
        <w:contextualSpacing w:val="0"/>
        <w:jc w:val="center"/>
        <w:rPr>
          <w:rFonts w:cs="Arial"/>
          <w:b/>
          <w:sz w:val="24"/>
          <w:szCs w:val="24"/>
        </w:rPr>
      </w:pPr>
      <w:r w:rsidRPr="0027242F">
        <w:rPr>
          <w:rFonts w:cs="Arial"/>
          <w:b/>
          <w:sz w:val="24"/>
          <w:szCs w:val="24"/>
        </w:rPr>
        <w:t>Formy WDN</w:t>
      </w:r>
    </w:p>
    <w:p w:rsidR="005D6913" w:rsidRPr="0027242F" w:rsidRDefault="005D6913" w:rsidP="005D6913">
      <w:pPr>
        <w:pStyle w:val="Akapitzlist"/>
        <w:spacing w:before="120" w:after="120" w:line="276" w:lineRule="auto"/>
        <w:ind w:left="1485"/>
        <w:contextualSpacing w:val="0"/>
        <w:jc w:val="center"/>
        <w:rPr>
          <w:b/>
          <w:sz w:val="24"/>
          <w:szCs w:val="24"/>
        </w:rPr>
      </w:pPr>
    </w:p>
    <w:p w:rsidR="005D6913" w:rsidRPr="0027242F" w:rsidRDefault="005D6913" w:rsidP="005D6913">
      <w:pPr>
        <w:pStyle w:val="Akapitzlist"/>
        <w:numPr>
          <w:ilvl w:val="0"/>
          <w:numId w:val="11"/>
        </w:numPr>
        <w:spacing w:before="120" w:after="120" w:line="276" w:lineRule="auto"/>
        <w:ind w:left="993" w:hanging="567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Przez dokształcenie należy rozumieć:</w:t>
      </w:r>
    </w:p>
    <w:p w:rsidR="005D6913" w:rsidRPr="0027242F" w:rsidRDefault="005D6913" w:rsidP="005D6913">
      <w:pPr>
        <w:pStyle w:val="Akapitzlist"/>
        <w:numPr>
          <w:ilvl w:val="0"/>
          <w:numId w:val="15"/>
        </w:numPr>
        <w:spacing w:before="120" w:after="120" w:line="276" w:lineRule="auto"/>
        <w:ind w:left="426" w:hanging="426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lastRenderedPageBreak/>
        <w:t xml:space="preserve">studia podyplomowe nadające uprawnienia do nauczania drugiego lub kolejnego przedmiotu oraz kursy zawodowe zakończone egzaminem państwowym lub nie, nadające uprawnienia do wykonywania określonej czynności; </w:t>
      </w:r>
    </w:p>
    <w:p w:rsidR="005D6913" w:rsidRPr="0027242F" w:rsidRDefault="005D6913" w:rsidP="005D6913">
      <w:pPr>
        <w:pStyle w:val="Akapitzlist"/>
        <w:numPr>
          <w:ilvl w:val="0"/>
          <w:numId w:val="15"/>
        </w:numPr>
        <w:spacing w:before="120" w:after="120" w:line="276" w:lineRule="auto"/>
        <w:ind w:left="426" w:hanging="426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studia wyższe nadające kwalifikacje do nauczania języków obcych;</w:t>
      </w:r>
    </w:p>
    <w:p w:rsidR="005D6913" w:rsidRPr="0027242F" w:rsidRDefault="005D6913" w:rsidP="005D6913">
      <w:pPr>
        <w:pStyle w:val="Akapitzlist"/>
        <w:numPr>
          <w:ilvl w:val="0"/>
          <w:numId w:val="15"/>
        </w:numPr>
        <w:spacing w:before="120" w:after="120" w:line="276" w:lineRule="auto"/>
        <w:ind w:left="426" w:hanging="426"/>
        <w:contextualSpacing w:val="0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sz w:val="24"/>
          <w:szCs w:val="24"/>
        </w:rPr>
        <w:t>studia uzupełniające dla absolwentów kolegiów językowych oraz licencjatów innych kierunków;</w:t>
      </w:r>
    </w:p>
    <w:p w:rsidR="005D6913" w:rsidRPr="0027242F" w:rsidRDefault="005D6913" w:rsidP="005D6913">
      <w:pPr>
        <w:pStyle w:val="Akapitzlist"/>
        <w:numPr>
          <w:ilvl w:val="0"/>
          <w:numId w:val="15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kursy kwalifikacyjne.</w:t>
      </w:r>
    </w:p>
    <w:p w:rsidR="005D6913" w:rsidRPr="0027242F" w:rsidRDefault="005D6913" w:rsidP="005D6913">
      <w:pPr>
        <w:pStyle w:val="Akapitzlist"/>
        <w:spacing w:before="120" w:after="120" w:line="276" w:lineRule="auto"/>
        <w:ind w:left="1836"/>
        <w:contextualSpacing w:val="0"/>
        <w:rPr>
          <w:rFonts w:cs="Arial"/>
          <w:sz w:val="24"/>
          <w:szCs w:val="24"/>
        </w:rPr>
      </w:pPr>
    </w:p>
    <w:p w:rsidR="005D6913" w:rsidRPr="0027242F" w:rsidRDefault="005D6913" w:rsidP="005D6913">
      <w:pPr>
        <w:pStyle w:val="Akapitzlist"/>
        <w:numPr>
          <w:ilvl w:val="0"/>
          <w:numId w:val="11"/>
        </w:numPr>
        <w:spacing w:before="120" w:after="120" w:line="276" w:lineRule="auto"/>
        <w:ind w:left="0" w:firstLine="426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WDN może być realizowane poprzez dokształcanie, a także, w szczególności w następujących formach:</w:t>
      </w:r>
    </w:p>
    <w:p w:rsidR="005D6913" w:rsidRPr="0027242F" w:rsidRDefault="005D6913" w:rsidP="005D6913">
      <w:pPr>
        <w:pStyle w:val="Akapitzlist"/>
        <w:numPr>
          <w:ilvl w:val="0"/>
          <w:numId w:val="16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szkoleniowych rad pedagogicznych dla wszystkich członków rady pedagogicznej lub jej zespołów;</w:t>
      </w:r>
    </w:p>
    <w:p w:rsidR="005D6913" w:rsidRPr="0027242F" w:rsidRDefault="005D6913" w:rsidP="005D6913">
      <w:pPr>
        <w:pStyle w:val="Akapitzlist"/>
        <w:numPr>
          <w:ilvl w:val="0"/>
          <w:numId w:val="16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samokształceniowych zebrań Rady Pedagogicznej lub zespołów nauczycielskich;</w:t>
      </w:r>
    </w:p>
    <w:p w:rsidR="005D6913" w:rsidRPr="0027242F" w:rsidRDefault="005D6913" w:rsidP="005D6913">
      <w:pPr>
        <w:pStyle w:val="Akapitzlist"/>
        <w:numPr>
          <w:ilvl w:val="0"/>
          <w:numId w:val="16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warsztatów praktycznych organizowanych w szkole;</w:t>
      </w:r>
    </w:p>
    <w:p w:rsidR="005D6913" w:rsidRPr="0027242F" w:rsidRDefault="005D6913" w:rsidP="005D6913">
      <w:pPr>
        <w:pStyle w:val="Akapitzlist"/>
        <w:numPr>
          <w:ilvl w:val="0"/>
          <w:numId w:val="16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seminariów, konferencji, wykładów, narad, warsztatów itp., organizowanych poza szkołą,</w:t>
      </w:r>
    </w:p>
    <w:p w:rsidR="005D6913" w:rsidRPr="0027242F" w:rsidRDefault="005D6913" w:rsidP="005D6913">
      <w:pPr>
        <w:pStyle w:val="Akapitzlist"/>
        <w:numPr>
          <w:ilvl w:val="0"/>
          <w:numId w:val="16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współpracy z opiekunem stażu;</w:t>
      </w:r>
    </w:p>
    <w:p w:rsidR="005D6913" w:rsidRPr="0027242F" w:rsidRDefault="005D6913" w:rsidP="005D6913">
      <w:pPr>
        <w:pStyle w:val="Akapitzlist"/>
        <w:numPr>
          <w:ilvl w:val="0"/>
          <w:numId w:val="16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lekcji otwartych, lekcji pokazowych, lekcji koleżeńskich;</w:t>
      </w:r>
    </w:p>
    <w:p w:rsidR="005D6913" w:rsidRPr="0027242F" w:rsidRDefault="005D6913" w:rsidP="005D6913">
      <w:pPr>
        <w:pStyle w:val="Akapitzlist"/>
        <w:numPr>
          <w:ilvl w:val="0"/>
          <w:numId w:val="16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samokształcenia: lektura publikacji z zakresu edukacji, e-learning, tworzenie własnych pomocy dydaktycznych itp.;</w:t>
      </w:r>
    </w:p>
    <w:p w:rsidR="005D6913" w:rsidRPr="0027242F" w:rsidRDefault="005D6913" w:rsidP="005D6913">
      <w:pPr>
        <w:pStyle w:val="Akapitzlist"/>
        <w:numPr>
          <w:ilvl w:val="0"/>
          <w:numId w:val="16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wizyt studyjnych;</w:t>
      </w:r>
    </w:p>
    <w:p w:rsidR="005D6913" w:rsidRPr="0027242F" w:rsidRDefault="005D6913" w:rsidP="005D6913">
      <w:pPr>
        <w:pStyle w:val="Akapitzlist"/>
        <w:numPr>
          <w:ilvl w:val="0"/>
          <w:numId w:val="16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wymiany;</w:t>
      </w:r>
    </w:p>
    <w:p w:rsidR="005D6913" w:rsidRPr="0027242F" w:rsidRDefault="005D6913" w:rsidP="005D6913">
      <w:pPr>
        <w:pStyle w:val="Akapitzlist"/>
        <w:numPr>
          <w:ilvl w:val="0"/>
          <w:numId w:val="16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udziału w spotkaniach w ramach wspomagania;</w:t>
      </w:r>
    </w:p>
    <w:p w:rsidR="005D6913" w:rsidRPr="0027242F" w:rsidRDefault="005D6913" w:rsidP="005D6913">
      <w:pPr>
        <w:pStyle w:val="Akapitzlist"/>
        <w:numPr>
          <w:ilvl w:val="0"/>
          <w:numId w:val="16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lekcji języków obcych;</w:t>
      </w:r>
    </w:p>
    <w:p w:rsidR="005D6913" w:rsidRPr="0027242F" w:rsidRDefault="005D6913" w:rsidP="005D6913">
      <w:pPr>
        <w:pStyle w:val="Akapitzlist"/>
        <w:numPr>
          <w:ilvl w:val="0"/>
          <w:numId w:val="16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autoewaluacji pracy własnej.</w:t>
      </w:r>
    </w:p>
    <w:p w:rsidR="005D6913" w:rsidRPr="0027242F" w:rsidRDefault="005D6913" w:rsidP="005D6913">
      <w:pPr>
        <w:spacing w:before="120" w:after="120" w:line="276" w:lineRule="auto"/>
        <w:jc w:val="center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b/>
          <w:bCs/>
          <w:sz w:val="24"/>
          <w:szCs w:val="24"/>
        </w:rPr>
        <w:t>§  6.</w:t>
      </w:r>
    </w:p>
    <w:p w:rsidR="005D6913" w:rsidRPr="0027242F" w:rsidRDefault="005D6913" w:rsidP="005D6913">
      <w:pPr>
        <w:spacing w:before="120" w:after="120" w:line="276" w:lineRule="auto"/>
        <w:jc w:val="center"/>
        <w:rPr>
          <w:rFonts w:cs="Arial"/>
          <w:b/>
          <w:sz w:val="24"/>
          <w:szCs w:val="24"/>
        </w:rPr>
      </w:pPr>
      <w:r w:rsidRPr="0027242F">
        <w:rPr>
          <w:rFonts w:cs="Arial"/>
          <w:b/>
          <w:sz w:val="24"/>
          <w:szCs w:val="24"/>
        </w:rPr>
        <w:t>Obowiązki Dyrektora Szkoły w zakresie WDN</w:t>
      </w:r>
    </w:p>
    <w:p w:rsidR="005D6913" w:rsidRPr="0027242F" w:rsidRDefault="005D6913" w:rsidP="005D6913">
      <w:pPr>
        <w:pStyle w:val="Akapitzlist"/>
        <w:numPr>
          <w:ilvl w:val="0"/>
          <w:numId w:val="13"/>
        </w:numPr>
        <w:spacing w:before="120" w:after="120" w:line="276" w:lineRule="auto"/>
        <w:ind w:left="0" w:firstLine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Dyrektor szkoły odpowiada za całokształt działań związanych z realizacją WDN w szkole.</w:t>
      </w:r>
    </w:p>
    <w:p w:rsidR="005D6913" w:rsidRPr="0027242F" w:rsidRDefault="005D6913" w:rsidP="005D6913">
      <w:pPr>
        <w:pStyle w:val="Akapitzlist"/>
        <w:numPr>
          <w:ilvl w:val="0"/>
          <w:numId w:val="13"/>
        </w:numPr>
        <w:shd w:val="clear" w:color="auto" w:fill="FFFFFF" w:themeFill="background1"/>
        <w:spacing w:before="120" w:after="120" w:line="276" w:lineRule="auto"/>
        <w:ind w:left="0" w:firstLine="426"/>
        <w:contextualSpacing w:val="0"/>
        <w:rPr>
          <w:rFonts w:cs="Arial"/>
          <w:color w:val="191919"/>
          <w:sz w:val="24"/>
          <w:szCs w:val="24"/>
        </w:rPr>
      </w:pPr>
      <w:r w:rsidRPr="0027242F">
        <w:rPr>
          <w:rFonts w:cs="Arial"/>
          <w:color w:val="191919"/>
          <w:sz w:val="24"/>
          <w:szCs w:val="24"/>
        </w:rPr>
        <w:t>Dyrektor szkoły wspomaga nauczycieli w realizacji ich zadań, w szczególności przez:</w:t>
      </w:r>
    </w:p>
    <w:p w:rsidR="005D6913" w:rsidRPr="0027242F" w:rsidRDefault="005D6913" w:rsidP="005D6913">
      <w:pPr>
        <w:numPr>
          <w:ilvl w:val="0"/>
          <w:numId w:val="17"/>
        </w:numPr>
        <w:shd w:val="clear" w:color="auto" w:fill="FFFFFF" w:themeFill="background1"/>
        <w:tabs>
          <w:tab w:val="clear" w:pos="720"/>
          <w:tab w:val="num" w:pos="426"/>
        </w:tabs>
        <w:spacing w:before="120" w:after="120" w:line="276" w:lineRule="auto"/>
        <w:ind w:left="426" w:hanging="426"/>
        <w:rPr>
          <w:rFonts w:cs="Arial"/>
          <w:color w:val="191919"/>
          <w:sz w:val="24"/>
          <w:szCs w:val="24"/>
        </w:rPr>
      </w:pPr>
      <w:r w:rsidRPr="0027242F">
        <w:rPr>
          <w:rFonts w:cs="Arial"/>
          <w:color w:val="191919"/>
          <w:sz w:val="24"/>
          <w:szCs w:val="24"/>
        </w:rPr>
        <w:t>diagnozę pracy szkoły lub placówki;</w:t>
      </w:r>
    </w:p>
    <w:p w:rsidR="005D6913" w:rsidRPr="0027242F" w:rsidRDefault="005D6913" w:rsidP="005D6913">
      <w:pPr>
        <w:numPr>
          <w:ilvl w:val="0"/>
          <w:numId w:val="17"/>
        </w:numPr>
        <w:shd w:val="clear" w:color="auto" w:fill="FFFFFF" w:themeFill="background1"/>
        <w:tabs>
          <w:tab w:val="clear" w:pos="720"/>
          <w:tab w:val="num" w:pos="426"/>
        </w:tabs>
        <w:spacing w:before="120" w:after="120" w:line="276" w:lineRule="auto"/>
        <w:ind w:left="426" w:hanging="426"/>
        <w:rPr>
          <w:rFonts w:cs="Arial"/>
          <w:color w:val="191919"/>
          <w:sz w:val="24"/>
          <w:szCs w:val="24"/>
        </w:rPr>
      </w:pPr>
      <w:r w:rsidRPr="0027242F">
        <w:rPr>
          <w:rFonts w:cs="Arial"/>
          <w:color w:val="191919"/>
          <w:sz w:val="24"/>
          <w:szCs w:val="24"/>
        </w:rPr>
        <w:t>planowanie działań rozwojowych, w tym motywowanie nauczycieli do doskonalenia zawodowego;</w:t>
      </w:r>
    </w:p>
    <w:p w:rsidR="005D6913" w:rsidRPr="0027242F" w:rsidRDefault="005D6913" w:rsidP="005D6913">
      <w:pPr>
        <w:numPr>
          <w:ilvl w:val="0"/>
          <w:numId w:val="17"/>
        </w:numPr>
        <w:shd w:val="clear" w:color="auto" w:fill="FFFFFF" w:themeFill="background1"/>
        <w:tabs>
          <w:tab w:val="clear" w:pos="720"/>
          <w:tab w:val="num" w:pos="426"/>
        </w:tabs>
        <w:spacing w:before="120" w:after="120" w:line="276" w:lineRule="auto"/>
        <w:ind w:left="426" w:hanging="426"/>
        <w:rPr>
          <w:rFonts w:cs="Arial"/>
          <w:color w:val="191919"/>
          <w:sz w:val="24"/>
          <w:szCs w:val="24"/>
        </w:rPr>
      </w:pPr>
      <w:r w:rsidRPr="0027242F">
        <w:rPr>
          <w:rFonts w:cs="Arial"/>
          <w:color w:val="191919"/>
          <w:sz w:val="24"/>
          <w:szCs w:val="24"/>
        </w:rPr>
        <w:lastRenderedPageBreak/>
        <w:t>prowadzenie działań rozwojowych, w tym organizowanie szkoleń i narad.</w:t>
      </w:r>
    </w:p>
    <w:p w:rsidR="005D6913" w:rsidRPr="0027242F" w:rsidRDefault="005D6913" w:rsidP="005D6913">
      <w:pPr>
        <w:pStyle w:val="Akapitzlist"/>
        <w:numPr>
          <w:ilvl w:val="0"/>
          <w:numId w:val="13"/>
        </w:numPr>
        <w:shd w:val="clear" w:color="auto" w:fill="FFFFFF" w:themeFill="background1"/>
        <w:spacing w:before="120" w:after="120" w:line="276" w:lineRule="auto"/>
        <w:ind w:hanging="294"/>
        <w:contextualSpacing w:val="0"/>
        <w:rPr>
          <w:rFonts w:cs="Arial"/>
          <w:color w:val="191919"/>
          <w:sz w:val="24"/>
          <w:szCs w:val="24"/>
        </w:rPr>
      </w:pPr>
      <w:r w:rsidRPr="0027242F">
        <w:rPr>
          <w:rFonts w:cs="Arial"/>
          <w:color w:val="191919"/>
          <w:sz w:val="24"/>
          <w:szCs w:val="24"/>
        </w:rPr>
        <w:t>Do zadań Dyrektora szkoły w szczególności należy:</w:t>
      </w:r>
    </w:p>
    <w:p w:rsidR="005D6913" w:rsidRPr="0027242F" w:rsidRDefault="005D6913" w:rsidP="005D6913">
      <w:pPr>
        <w:pStyle w:val="Akapitzlist"/>
        <w:numPr>
          <w:ilvl w:val="0"/>
          <w:numId w:val="14"/>
        </w:numPr>
        <w:shd w:val="clear" w:color="auto" w:fill="FFFFFF" w:themeFill="background1"/>
        <w:spacing w:before="120" w:after="120" w:line="276" w:lineRule="auto"/>
        <w:ind w:hanging="720"/>
        <w:contextualSpacing w:val="0"/>
        <w:rPr>
          <w:rFonts w:cs="Arial"/>
          <w:color w:val="191919"/>
          <w:sz w:val="24"/>
          <w:szCs w:val="24"/>
        </w:rPr>
      </w:pPr>
      <w:r w:rsidRPr="0027242F">
        <w:rPr>
          <w:rFonts w:cs="Arial"/>
          <w:color w:val="191919"/>
          <w:sz w:val="24"/>
          <w:szCs w:val="24"/>
        </w:rPr>
        <w:t>opracowanie na każdy rok szkolny plan nadzoru pedagogicznego, który zawiera między innymi zakres wspomagania nauczycieli w realizacji ich zadań, o których mowa powyżej;</w:t>
      </w:r>
    </w:p>
    <w:p w:rsidR="005D6913" w:rsidRPr="0027242F" w:rsidRDefault="005D6913" w:rsidP="005D6913">
      <w:pPr>
        <w:pStyle w:val="Akapitzlist"/>
        <w:numPr>
          <w:ilvl w:val="0"/>
          <w:numId w:val="14"/>
        </w:numPr>
        <w:spacing w:before="120" w:after="120" w:line="276" w:lineRule="auto"/>
        <w:ind w:hanging="720"/>
        <w:contextualSpacing w:val="0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sz w:val="24"/>
          <w:szCs w:val="24"/>
        </w:rPr>
        <w:t xml:space="preserve">określenie na każdy rok szkolny potrzeb w zakresie doskonalenia zawodowego nauczycieli, uwzględniając kryteria opisane w </w:t>
      </w:r>
      <w:r w:rsidRPr="0027242F">
        <w:rPr>
          <w:rFonts w:cs="Arial"/>
          <w:bCs/>
          <w:sz w:val="24"/>
          <w:szCs w:val="24"/>
        </w:rPr>
        <w:t xml:space="preserve">§ </w:t>
      </w:r>
      <w:r w:rsidRPr="0027242F">
        <w:rPr>
          <w:rFonts w:cs="Arial"/>
          <w:sz w:val="24"/>
          <w:szCs w:val="24"/>
        </w:rPr>
        <w:t>2 ust. 1 niniejszego Regulaminu;</w:t>
      </w:r>
    </w:p>
    <w:p w:rsidR="005D6913" w:rsidRPr="0027242F" w:rsidRDefault="005D6913" w:rsidP="005D6913">
      <w:pPr>
        <w:pStyle w:val="Akapitzlist"/>
        <w:numPr>
          <w:ilvl w:val="0"/>
          <w:numId w:val="14"/>
        </w:numPr>
        <w:spacing w:before="120" w:after="120" w:line="276" w:lineRule="auto"/>
        <w:ind w:hanging="720"/>
        <w:contextualSpacing w:val="0"/>
        <w:jc w:val="both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przekazanie do zatwierdzenia radzie pedagogicznej organizacji WDN na dany rok szkolny;</w:t>
      </w:r>
    </w:p>
    <w:p w:rsidR="005D6913" w:rsidRPr="0027242F" w:rsidRDefault="005D6913" w:rsidP="005D6913">
      <w:pPr>
        <w:pStyle w:val="Akapitzlist"/>
        <w:numPr>
          <w:ilvl w:val="0"/>
          <w:numId w:val="14"/>
        </w:numPr>
        <w:spacing w:before="120" w:after="120" w:line="276" w:lineRule="auto"/>
        <w:ind w:hanging="720"/>
        <w:contextualSpacing w:val="0"/>
        <w:jc w:val="both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zapewnienie prawidłowego obiegu informacji w szkole dotyczącego możliwości uzyskania wsparcia w ramach WDN oraz organizowanych w szkole form i terminów doskonalenia;</w:t>
      </w:r>
    </w:p>
    <w:p w:rsidR="005D6913" w:rsidRPr="0027242F" w:rsidRDefault="005D6913" w:rsidP="005D6913">
      <w:pPr>
        <w:pStyle w:val="Akapitzlist"/>
        <w:numPr>
          <w:ilvl w:val="0"/>
          <w:numId w:val="14"/>
        </w:numPr>
        <w:spacing w:before="120" w:after="120" w:line="276" w:lineRule="auto"/>
        <w:ind w:hanging="720"/>
        <w:contextualSpacing w:val="0"/>
        <w:jc w:val="both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planowanie budżetu WDN oraz współpraca z organem prowadzącym w celu zapewnienia szkole środków na finansowanie doskonalenia zawodowego nauczycieli;</w:t>
      </w:r>
    </w:p>
    <w:p w:rsidR="005D6913" w:rsidRPr="0027242F" w:rsidRDefault="005D6913" w:rsidP="005D6913">
      <w:pPr>
        <w:pStyle w:val="Akapitzlist"/>
        <w:numPr>
          <w:ilvl w:val="0"/>
          <w:numId w:val="14"/>
        </w:numPr>
        <w:spacing w:before="120" w:after="120" w:line="276" w:lineRule="auto"/>
        <w:ind w:hanging="720"/>
        <w:contextualSpacing w:val="0"/>
        <w:jc w:val="both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rozpatrywanie wniosków nauczycieli o dofinansowanie indywidualnego dokształcania i doskonalenia;</w:t>
      </w:r>
    </w:p>
    <w:p w:rsidR="005D6913" w:rsidRPr="0027242F" w:rsidRDefault="005D6913" w:rsidP="005D6913">
      <w:pPr>
        <w:pStyle w:val="Akapitzlist"/>
        <w:numPr>
          <w:ilvl w:val="0"/>
          <w:numId w:val="14"/>
        </w:numPr>
        <w:spacing w:before="120" w:after="120" w:line="276" w:lineRule="auto"/>
        <w:ind w:hanging="720"/>
        <w:contextualSpacing w:val="0"/>
        <w:jc w:val="both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inicjowanie badania efektywności WDN oraz wykorzystywanie wniosków z tych badań do usprawniania WDN w szkole;</w:t>
      </w:r>
    </w:p>
    <w:p w:rsidR="005D6913" w:rsidRPr="0027242F" w:rsidRDefault="005D6913" w:rsidP="005D6913">
      <w:pPr>
        <w:pStyle w:val="Akapitzlist"/>
        <w:numPr>
          <w:ilvl w:val="0"/>
          <w:numId w:val="14"/>
        </w:numPr>
        <w:spacing w:before="120" w:after="120" w:line="276" w:lineRule="auto"/>
        <w:ind w:hanging="720"/>
        <w:contextualSpacing w:val="0"/>
        <w:jc w:val="both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nawiązywanie i utrzymywanie współpracy z organizacjami i instytucjami wspierającymi szkołę w rozwoju;</w:t>
      </w:r>
    </w:p>
    <w:p w:rsidR="005D6913" w:rsidRPr="0027242F" w:rsidRDefault="005D6913" w:rsidP="005D6913">
      <w:pPr>
        <w:pStyle w:val="Akapitzlist"/>
        <w:numPr>
          <w:ilvl w:val="0"/>
          <w:numId w:val="14"/>
        </w:numPr>
        <w:spacing w:before="120" w:after="120" w:line="276" w:lineRule="auto"/>
        <w:ind w:hanging="720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wspieranie nauczycieli realizujących staże na kolejne stopnie awansu zawodowego oraz współpraca w tym zakresie z opiekunami stażów;</w:t>
      </w:r>
    </w:p>
    <w:p w:rsidR="005D6913" w:rsidRPr="0027242F" w:rsidRDefault="005D6913" w:rsidP="005D6913">
      <w:pPr>
        <w:pStyle w:val="Akapitzlist"/>
        <w:numPr>
          <w:ilvl w:val="0"/>
          <w:numId w:val="14"/>
        </w:numPr>
        <w:spacing w:before="120" w:after="120" w:line="276" w:lineRule="auto"/>
        <w:ind w:hanging="720"/>
        <w:contextualSpacing w:val="0"/>
        <w:jc w:val="both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planowanie, organizowanie i kierowanie procesami nastawionymi na rozwój kierowanej przez niego szkoły jako organizacji uczącej się.</w:t>
      </w:r>
    </w:p>
    <w:p w:rsidR="005D6913" w:rsidRPr="0027242F" w:rsidRDefault="005D6913" w:rsidP="005D6913">
      <w:pPr>
        <w:pStyle w:val="Akapitzlist"/>
        <w:numPr>
          <w:ilvl w:val="0"/>
          <w:numId w:val="13"/>
        </w:numPr>
        <w:spacing w:before="120" w:after="120" w:line="276" w:lineRule="auto"/>
        <w:contextualSpacing w:val="0"/>
        <w:rPr>
          <w:sz w:val="24"/>
          <w:szCs w:val="24"/>
        </w:rPr>
      </w:pPr>
      <w:r w:rsidRPr="0027242F">
        <w:rPr>
          <w:rFonts w:cs="Arial"/>
          <w:sz w:val="24"/>
          <w:szCs w:val="24"/>
        </w:rPr>
        <w:t>W przypadku wyznaczenia jednego z nauczycieli na funkcję lidera WDN, Dyrektor Szkoły nadzoruje jego pracę.</w:t>
      </w:r>
    </w:p>
    <w:p w:rsidR="005D6913" w:rsidRPr="0027242F" w:rsidRDefault="005D6913" w:rsidP="005D6913">
      <w:pPr>
        <w:spacing w:before="120" w:after="120" w:line="276" w:lineRule="auto"/>
        <w:jc w:val="center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b/>
          <w:bCs/>
          <w:sz w:val="24"/>
          <w:szCs w:val="24"/>
        </w:rPr>
        <w:t>§ 7.</w:t>
      </w:r>
    </w:p>
    <w:p w:rsidR="005D6913" w:rsidRPr="0027242F" w:rsidRDefault="005D6913" w:rsidP="005D6913">
      <w:pPr>
        <w:spacing w:before="120" w:after="120" w:line="276" w:lineRule="auto"/>
        <w:jc w:val="center"/>
        <w:rPr>
          <w:rFonts w:cs="Arial"/>
          <w:b/>
          <w:sz w:val="24"/>
          <w:szCs w:val="24"/>
        </w:rPr>
      </w:pPr>
      <w:r w:rsidRPr="0027242F">
        <w:rPr>
          <w:rFonts w:cs="Arial"/>
          <w:b/>
          <w:sz w:val="24"/>
          <w:szCs w:val="24"/>
        </w:rPr>
        <w:t>Obowiązki Lidera WDN</w:t>
      </w:r>
    </w:p>
    <w:p w:rsidR="005D6913" w:rsidRPr="0027242F" w:rsidRDefault="005D6913" w:rsidP="005D6913">
      <w:pPr>
        <w:pStyle w:val="Akapitzlist"/>
        <w:spacing w:before="120" w:after="120" w:line="276" w:lineRule="auto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 xml:space="preserve">Do obowiązków lidera WDN należy: </w:t>
      </w:r>
    </w:p>
    <w:p w:rsidR="005D6913" w:rsidRPr="0027242F" w:rsidRDefault="005D6913" w:rsidP="005D6913">
      <w:pPr>
        <w:pStyle w:val="Akapitzlist"/>
        <w:numPr>
          <w:ilvl w:val="1"/>
          <w:numId w:val="18"/>
        </w:numPr>
        <w:spacing w:before="120" w:after="120" w:line="276" w:lineRule="auto"/>
        <w:ind w:left="426" w:hanging="426"/>
        <w:contextualSpacing w:val="0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sz w:val="24"/>
          <w:szCs w:val="24"/>
        </w:rPr>
        <w:t>diagnozowanie potrzeb nauczycieli w zakresie doskonalenia zawodowego;</w:t>
      </w:r>
    </w:p>
    <w:p w:rsidR="005D6913" w:rsidRPr="0027242F" w:rsidRDefault="005D6913" w:rsidP="005D6913">
      <w:pPr>
        <w:pStyle w:val="Akapitzlist"/>
        <w:numPr>
          <w:ilvl w:val="1"/>
          <w:numId w:val="18"/>
        </w:numPr>
        <w:spacing w:before="120" w:after="120" w:line="276" w:lineRule="auto"/>
        <w:ind w:left="426" w:hanging="426"/>
        <w:contextualSpacing w:val="0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sz w:val="24"/>
          <w:szCs w:val="24"/>
        </w:rPr>
        <w:t>opracowywanie organizacji wewnątrzszkolnego doskonalenia nauczycieli oraz we współpracy z dyrektorem, przedstawianie go radzie pedagogicznej do zatwierdzenia;</w:t>
      </w:r>
    </w:p>
    <w:p w:rsidR="005D6913" w:rsidRPr="0027242F" w:rsidRDefault="005D6913" w:rsidP="005D6913">
      <w:pPr>
        <w:pStyle w:val="Akapitzlist"/>
        <w:numPr>
          <w:ilvl w:val="1"/>
          <w:numId w:val="18"/>
        </w:numPr>
        <w:spacing w:before="120" w:after="120" w:line="276" w:lineRule="auto"/>
        <w:ind w:left="426" w:hanging="426"/>
        <w:contextualSpacing w:val="0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sz w:val="24"/>
          <w:szCs w:val="24"/>
        </w:rPr>
        <w:t xml:space="preserve"> współpraca z dyrektorem w zakresie organizacji zaplanowanych form doskonalenia zawodowego;</w:t>
      </w:r>
    </w:p>
    <w:p w:rsidR="005D6913" w:rsidRPr="0027242F" w:rsidRDefault="005D6913" w:rsidP="005D6913">
      <w:pPr>
        <w:pStyle w:val="Akapitzlist"/>
        <w:numPr>
          <w:ilvl w:val="1"/>
          <w:numId w:val="18"/>
        </w:numPr>
        <w:spacing w:before="120" w:after="120" w:line="276" w:lineRule="auto"/>
        <w:ind w:left="426" w:hanging="426"/>
        <w:contextualSpacing w:val="0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sz w:val="24"/>
          <w:szCs w:val="24"/>
        </w:rPr>
        <w:lastRenderedPageBreak/>
        <w:t xml:space="preserve"> współpraca z instytucjami wspomagającymi doskonalenie nauczycieli;</w:t>
      </w:r>
    </w:p>
    <w:p w:rsidR="005D6913" w:rsidRPr="0027242F" w:rsidRDefault="005D6913" w:rsidP="005D6913">
      <w:pPr>
        <w:pStyle w:val="Akapitzlist"/>
        <w:numPr>
          <w:ilvl w:val="1"/>
          <w:numId w:val="18"/>
        </w:numPr>
        <w:spacing w:before="120" w:after="120" w:line="276" w:lineRule="auto"/>
        <w:ind w:left="426" w:hanging="426"/>
        <w:contextualSpacing w:val="0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sz w:val="24"/>
          <w:szCs w:val="24"/>
        </w:rPr>
        <w:t>inicjowanie spotkań zespołów samokształceniowych;</w:t>
      </w:r>
    </w:p>
    <w:p w:rsidR="005D6913" w:rsidRPr="0027242F" w:rsidRDefault="005D6913" w:rsidP="005D6913">
      <w:pPr>
        <w:pStyle w:val="Akapitzlist"/>
        <w:numPr>
          <w:ilvl w:val="1"/>
          <w:numId w:val="18"/>
        </w:numPr>
        <w:spacing w:before="120" w:after="120" w:line="276" w:lineRule="auto"/>
        <w:ind w:left="426" w:hanging="426"/>
        <w:contextualSpacing w:val="0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sz w:val="24"/>
          <w:szCs w:val="24"/>
        </w:rPr>
        <w:t xml:space="preserve"> gromadzenie i udostępnianie nauczycielom publikacji i innych materiałów z zakresu metodyki nauczania, wychowania itp.;</w:t>
      </w:r>
    </w:p>
    <w:p w:rsidR="005D6913" w:rsidRPr="0027242F" w:rsidRDefault="005D6913" w:rsidP="005D6913">
      <w:pPr>
        <w:pStyle w:val="Akapitzlist"/>
        <w:numPr>
          <w:ilvl w:val="1"/>
          <w:numId w:val="18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zachęcanie nauczycieli do autoewaluacji własnej pracy;</w:t>
      </w:r>
    </w:p>
    <w:p w:rsidR="005D6913" w:rsidRPr="0027242F" w:rsidRDefault="005D6913" w:rsidP="005D6913">
      <w:pPr>
        <w:pStyle w:val="Akapitzlist"/>
        <w:numPr>
          <w:ilvl w:val="1"/>
          <w:numId w:val="18"/>
        </w:numPr>
        <w:spacing w:before="120" w:after="120" w:line="276" w:lineRule="auto"/>
        <w:ind w:left="426" w:hanging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inicjowanie wymian, wizyt studyjnych;</w:t>
      </w:r>
    </w:p>
    <w:p w:rsidR="005D6913" w:rsidRPr="0027242F" w:rsidRDefault="005D6913" w:rsidP="005D6913">
      <w:pPr>
        <w:pStyle w:val="Akapitzlist"/>
        <w:numPr>
          <w:ilvl w:val="1"/>
          <w:numId w:val="18"/>
        </w:numPr>
        <w:spacing w:before="120" w:after="120" w:line="276" w:lineRule="auto"/>
        <w:ind w:left="426" w:hanging="426"/>
        <w:contextualSpacing w:val="0"/>
        <w:jc w:val="both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we współpracy z instytucjami zewnętrznymi inicjowanie działań z zakresu wspomagania szkoły;</w:t>
      </w:r>
    </w:p>
    <w:p w:rsidR="005D6913" w:rsidRPr="0027242F" w:rsidRDefault="005D6913" w:rsidP="005D6913">
      <w:pPr>
        <w:pStyle w:val="Akapitzlist"/>
        <w:numPr>
          <w:ilvl w:val="1"/>
          <w:numId w:val="18"/>
        </w:numPr>
        <w:spacing w:before="120" w:after="120" w:line="276" w:lineRule="auto"/>
        <w:ind w:left="426" w:hanging="426"/>
        <w:contextualSpacing w:val="0"/>
        <w:jc w:val="both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badanie efektywności WDN i przedstawianie wniosków dyrektorowi;</w:t>
      </w:r>
    </w:p>
    <w:p w:rsidR="005D6913" w:rsidRPr="0027242F" w:rsidRDefault="005D6913" w:rsidP="005D6913">
      <w:pPr>
        <w:pStyle w:val="Akapitzlist"/>
        <w:numPr>
          <w:ilvl w:val="1"/>
          <w:numId w:val="18"/>
        </w:numPr>
        <w:spacing w:before="120" w:after="120" w:line="276" w:lineRule="auto"/>
        <w:ind w:left="426" w:hanging="426"/>
        <w:contextualSpacing w:val="0"/>
        <w:jc w:val="both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opracowywanie sprawozdań, badań i analiz związanych z funkcjonowaniem w szkole WDN.</w:t>
      </w:r>
    </w:p>
    <w:p w:rsidR="005D6913" w:rsidRPr="0027242F" w:rsidRDefault="005D6913" w:rsidP="005D6913">
      <w:pPr>
        <w:pStyle w:val="Akapitzlist"/>
        <w:spacing w:before="120" w:after="120" w:line="276" w:lineRule="auto"/>
        <w:contextualSpacing w:val="0"/>
        <w:jc w:val="both"/>
        <w:rPr>
          <w:rFonts w:cs="Arial"/>
          <w:sz w:val="24"/>
          <w:szCs w:val="24"/>
        </w:rPr>
      </w:pPr>
    </w:p>
    <w:p w:rsidR="005D6913" w:rsidRPr="0027242F" w:rsidRDefault="005D6913" w:rsidP="005D6913">
      <w:pPr>
        <w:spacing w:before="120" w:after="120" w:line="276" w:lineRule="auto"/>
        <w:jc w:val="center"/>
        <w:rPr>
          <w:rFonts w:cs="Arial"/>
          <w:b/>
          <w:bCs/>
          <w:sz w:val="24"/>
          <w:szCs w:val="24"/>
        </w:rPr>
      </w:pPr>
      <w:r w:rsidRPr="0027242F">
        <w:rPr>
          <w:rFonts w:cs="Open Sans"/>
          <w:color w:val="191919"/>
          <w:sz w:val="24"/>
          <w:szCs w:val="24"/>
        </w:rPr>
        <w:tab/>
      </w:r>
      <w:r w:rsidRPr="0027242F">
        <w:rPr>
          <w:rFonts w:cs="Arial"/>
          <w:b/>
          <w:bCs/>
          <w:sz w:val="24"/>
          <w:szCs w:val="24"/>
        </w:rPr>
        <w:t>§  8.</w:t>
      </w:r>
    </w:p>
    <w:p w:rsidR="005D6913" w:rsidRPr="0027242F" w:rsidRDefault="005D6913" w:rsidP="005D6913">
      <w:pPr>
        <w:spacing w:before="120" w:after="120" w:line="276" w:lineRule="auto"/>
        <w:jc w:val="center"/>
        <w:rPr>
          <w:rFonts w:cs="Arial"/>
          <w:b/>
          <w:sz w:val="24"/>
          <w:szCs w:val="24"/>
        </w:rPr>
      </w:pPr>
      <w:r w:rsidRPr="0027242F">
        <w:rPr>
          <w:rFonts w:cs="Arial"/>
          <w:b/>
          <w:sz w:val="24"/>
          <w:szCs w:val="24"/>
        </w:rPr>
        <w:t>Udział w szkoleniach, urlopy szkoleniowe i zwolnienia z zajęć</w:t>
      </w:r>
    </w:p>
    <w:p w:rsidR="005D6913" w:rsidRPr="0027242F" w:rsidRDefault="005D6913" w:rsidP="005D6913">
      <w:pPr>
        <w:pStyle w:val="Akapitzlist"/>
        <w:numPr>
          <w:ilvl w:val="0"/>
          <w:numId w:val="19"/>
        </w:numPr>
        <w:spacing w:before="120" w:after="120" w:line="276" w:lineRule="auto"/>
        <w:ind w:left="0" w:firstLine="406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Wszystkie formy doskonalenia wewnątrzszkolnego odbywają się w czasie wolnym od zajęć uczestników szkolenia, z zastrzeżeniem ust. 2.</w:t>
      </w:r>
    </w:p>
    <w:p w:rsidR="005D6913" w:rsidRPr="0027242F" w:rsidRDefault="005D6913" w:rsidP="005D6913">
      <w:pPr>
        <w:pStyle w:val="Akapitzlist"/>
        <w:numPr>
          <w:ilvl w:val="0"/>
          <w:numId w:val="19"/>
        </w:numPr>
        <w:spacing w:before="120" w:after="120" w:line="276" w:lineRule="auto"/>
        <w:ind w:left="0" w:firstLine="406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Nauczycielowi kierowanemu przez Dyrektora Szkoły formę doskonalenia lub dokształcania wypadającą w czasie jego pracy przysługuje urlop szkoleniowy, przyznawany na czas nieobecności wynikającej z udziału w doskonaleniu lub dokształcaniu.</w:t>
      </w:r>
    </w:p>
    <w:p w:rsidR="005D6913" w:rsidRPr="0027242F" w:rsidRDefault="005D6913" w:rsidP="005D6913">
      <w:pPr>
        <w:pStyle w:val="Akapitzlist"/>
        <w:numPr>
          <w:ilvl w:val="0"/>
          <w:numId w:val="19"/>
        </w:numPr>
        <w:spacing w:before="120" w:after="120" w:line="276" w:lineRule="auto"/>
        <w:ind w:left="0" w:firstLine="406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sz w:val="24"/>
          <w:szCs w:val="24"/>
        </w:rPr>
        <w:t>Uczestnictwo nauczyciela w formie doskonalenia nie wynikającej z planu WDN, a odbywającej się w godzinach pracy może mieć miejsce wyłącznie po uzyskaniu zgody na urlop bezpłatny lub na zasadzie porozumienia z dyrektorem placówki.</w:t>
      </w:r>
    </w:p>
    <w:p w:rsidR="005D6913" w:rsidRPr="0027242F" w:rsidRDefault="005D6913" w:rsidP="005D6913">
      <w:pPr>
        <w:pStyle w:val="Akapitzlist"/>
        <w:spacing w:before="120" w:after="120" w:line="276" w:lineRule="auto"/>
        <w:contextualSpacing w:val="0"/>
        <w:rPr>
          <w:rFonts w:cs="Arial"/>
          <w:b/>
          <w:sz w:val="24"/>
          <w:szCs w:val="24"/>
        </w:rPr>
      </w:pPr>
    </w:p>
    <w:p w:rsidR="005D6913" w:rsidRPr="0027242F" w:rsidRDefault="005D6913" w:rsidP="005D6913">
      <w:pPr>
        <w:pStyle w:val="Akapitzlist"/>
        <w:spacing w:before="120" w:after="120" w:line="276" w:lineRule="auto"/>
        <w:ind w:left="766"/>
        <w:contextualSpacing w:val="0"/>
        <w:jc w:val="center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b/>
          <w:bCs/>
          <w:sz w:val="24"/>
          <w:szCs w:val="24"/>
        </w:rPr>
        <w:t>§  9.</w:t>
      </w:r>
    </w:p>
    <w:p w:rsidR="005D6913" w:rsidRPr="0027242F" w:rsidRDefault="005D6913" w:rsidP="005D6913">
      <w:pPr>
        <w:pStyle w:val="Akapitzlist"/>
        <w:spacing w:before="120" w:after="120" w:line="276" w:lineRule="auto"/>
        <w:ind w:left="766"/>
        <w:contextualSpacing w:val="0"/>
        <w:jc w:val="center"/>
        <w:rPr>
          <w:rFonts w:cs="Arial"/>
          <w:b/>
          <w:sz w:val="24"/>
          <w:szCs w:val="24"/>
        </w:rPr>
      </w:pPr>
      <w:r w:rsidRPr="0027242F">
        <w:rPr>
          <w:rFonts w:cs="Arial"/>
          <w:b/>
          <w:sz w:val="24"/>
          <w:szCs w:val="24"/>
        </w:rPr>
        <w:t>Zasady finansowania WDN</w:t>
      </w:r>
    </w:p>
    <w:p w:rsidR="005D6913" w:rsidRPr="0027242F" w:rsidRDefault="005D6913" w:rsidP="005D6913">
      <w:pPr>
        <w:pStyle w:val="Akapitzlist"/>
        <w:spacing w:before="120" w:after="120" w:line="276" w:lineRule="auto"/>
        <w:contextualSpacing w:val="0"/>
        <w:rPr>
          <w:rFonts w:cs="Arial"/>
          <w:b/>
          <w:sz w:val="24"/>
          <w:szCs w:val="24"/>
        </w:rPr>
      </w:pPr>
    </w:p>
    <w:p w:rsidR="005D6913" w:rsidRPr="0027242F" w:rsidRDefault="005D6913" w:rsidP="005D6913">
      <w:pPr>
        <w:pStyle w:val="Akapitzlist"/>
        <w:numPr>
          <w:ilvl w:val="0"/>
          <w:numId w:val="20"/>
        </w:numPr>
        <w:spacing w:before="120" w:after="120" w:line="276" w:lineRule="auto"/>
        <w:ind w:left="0" w:firstLine="426"/>
        <w:contextualSpacing w:val="0"/>
        <w:jc w:val="both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Środki finansowe na doskonalenie zawodowe nauczycieli Dyrektor Szkoły planuje na podstawie planu finansowego placówki.</w:t>
      </w:r>
    </w:p>
    <w:p w:rsidR="005D6913" w:rsidRPr="0027242F" w:rsidRDefault="005D6913" w:rsidP="005D6913">
      <w:pPr>
        <w:pStyle w:val="Akapitzlist"/>
        <w:numPr>
          <w:ilvl w:val="0"/>
          <w:numId w:val="20"/>
        </w:numPr>
        <w:spacing w:before="120" w:after="120" w:line="276" w:lineRule="auto"/>
        <w:ind w:left="0" w:firstLine="426"/>
        <w:contextualSpacing w:val="0"/>
        <w:jc w:val="both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Przy podziale tych środków Dyrektor Szkoły bierze pod uwagę istotność formy doskonalenia z punku widzenia potrzeb szkoły.</w:t>
      </w:r>
    </w:p>
    <w:p w:rsidR="005D6913" w:rsidRPr="0027242F" w:rsidRDefault="005D6913" w:rsidP="005D6913">
      <w:pPr>
        <w:pStyle w:val="Akapitzlist"/>
        <w:numPr>
          <w:ilvl w:val="0"/>
          <w:numId w:val="20"/>
        </w:numPr>
        <w:spacing w:before="120" w:after="120" w:line="276" w:lineRule="auto"/>
        <w:ind w:left="0" w:firstLine="426"/>
        <w:contextualSpacing w:val="0"/>
        <w:jc w:val="both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W ramach posiadanych środków w pierwszej kolejności finansowane są formy doskonalenia skierowane do całej rady pedagogicznej lub zespołów nauczycielskich.</w:t>
      </w:r>
    </w:p>
    <w:p w:rsidR="0045009D" w:rsidRPr="0027242F" w:rsidRDefault="005D6913" w:rsidP="0045009D">
      <w:pPr>
        <w:pStyle w:val="Akapitzlist"/>
        <w:numPr>
          <w:ilvl w:val="0"/>
          <w:numId w:val="20"/>
        </w:numPr>
        <w:spacing w:before="120" w:after="120" w:line="276" w:lineRule="auto"/>
        <w:ind w:left="0" w:firstLine="426"/>
        <w:contextualSpacing w:val="0"/>
        <w:rPr>
          <w:rFonts w:cs="Arial"/>
          <w:b/>
          <w:sz w:val="24"/>
          <w:szCs w:val="24"/>
        </w:rPr>
      </w:pPr>
      <w:r w:rsidRPr="0027242F">
        <w:rPr>
          <w:rFonts w:cs="Arial"/>
          <w:b/>
          <w:sz w:val="24"/>
          <w:szCs w:val="24"/>
        </w:rPr>
        <w:lastRenderedPageBreak/>
        <w:t>Dofinansowanie do form doskonalenia, na które nauczyciele są kierowani przez Dyrektora szkoły jest przyznawane indywidualnie. Może wynosić</w:t>
      </w:r>
      <w:r w:rsidR="0045009D" w:rsidRPr="0027242F">
        <w:rPr>
          <w:rFonts w:cs="Arial"/>
          <w:b/>
          <w:sz w:val="24"/>
          <w:szCs w:val="24"/>
        </w:rPr>
        <w:t xml:space="preserve"> do</w:t>
      </w:r>
      <w:r w:rsidRPr="0027242F">
        <w:rPr>
          <w:rFonts w:cs="Arial"/>
          <w:b/>
          <w:sz w:val="24"/>
          <w:szCs w:val="24"/>
        </w:rPr>
        <w:t xml:space="preserve"> </w:t>
      </w:r>
      <w:r w:rsidR="0045009D" w:rsidRPr="0027242F">
        <w:rPr>
          <w:rFonts w:cs="Arial"/>
          <w:b/>
          <w:sz w:val="24"/>
          <w:szCs w:val="24"/>
        </w:rPr>
        <w:t>7</w:t>
      </w:r>
      <w:r w:rsidR="00DD5710" w:rsidRPr="0027242F">
        <w:rPr>
          <w:rFonts w:cs="Arial"/>
          <w:b/>
          <w:sz w:val="24"/>
          <w:szCs w:val="24"/>
        </w:rPr>
        <w:t>0%</w:t>
      </w:r>
      <w:r w:rsidRPr="0027242F">
        <w:rPr>
          <w:rFonts w:cs="Arial"/>
          <w:b/>
          <w:sz w:val="24"/>
          <w:szCs w:val="24"/>
        </w:rPr>
        <w:t xml:space="preserve"> - w miarę posiadanych środków. </w:t>
      </w:r>
    </w:p>
    <w:p w:rsidR="0045009D" w:rsidRPr="0027242F" w:rsidRDefault="0045009D" w:rsidP="0045009D">
      <w:pPr>
        <w:pStyle w:val="Akapitzlist"/>
        <w:numPr>
          <w:ilvl w:val="0"/>
          <w:numId w:val="20"/>
        </w:numPr>
        <w:spacing w:before="120" w:after="120" w:line="276" w:lineRule="auto"/>
        <w:ind w:left="0" w:firstLine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 xml:space="preserve">O wysokości dofinansowania doskonalenia zawodowego w przypadku nauczyciela decyduje dyrektor szkoły, a w stosunku do dyrektora  - Wójt Gminy </w:t>
      </w:r>
    </w:p>
    <w:p w:rsidR="005D6913" w:rsidRPr="0027242F" w:rsidRDefault="005D6913" w:rsidP="005D6913">
      <w:pPr>
        <w:pStyle w:val="Akapitzlist"/>
        <w:numPr>
          <w:ilvl w:val="0"/>
          <w:numId w:val="20"/>
        </w:numPr>
        <w:spacing w:before="120" w:after="120" w:line="276" w:lineRule="auto"/>
        <w:ind w:left="0" w:firstLine="426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O przyznaniu dofinansowania na doskonalenie indywidualne, wnioskowane przez nauczyciela decydują:</w:t>
      </w:r>
    </w:p>
    <w:p w:rsidR="005D6913" w:rsidRPr="0027242F" w:rsidRDefault="005D6913" w:rsidP="005D6913">
      <w:pPr>
        <w:pStyle w:val="Akapitzlist"/>
        <w:numPr>
          <w:ilvl w:val="0"/>
          <w:numId w:val="21"/>
        </w:numPr>
        <w:spacing w:before="120" w:after="120" w:line="276" w:lineRule="auto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zasadność wniosku z punktu widzenia zdiagnozowanych potrzeb szkoły;</w:t>
      </w:r>
    </w:p>
    <w:p w:rsidR="005D6913" w:rsidRPr="0027242F" w:rsidRDefault="005D6913" w:rsidP="005D6913">
      <w:pPr>
        <w:pStyle w:val="Akapitzlist"/>
        <w:numPr>
          <w:ilvl w:val="0"/>
          <w:numId w:val="21"/>
        </w:numPr>
        <w:spacing w:before="120" w:after="120" w:line="276" w:lineRule="auto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posiadanie w budżecie odpowiednich środków finansowych;</w:t>
      </w:r>
    </w:p>
    <w:p w:rsidR="005D6913" w:rsidRPr="0027242F" w:rsidRDefault="005D6913" w:rsidP="005D6913">
      <w:pPr>
        <w:pStyle w:val="Akapitzlist"/>
        <w:numPr>
          <w:ilvl w:val="0"/>
          <w:numId w:val="21"/>
        </w:numPr>
        <w:spacing w:before="120" w:after="120" w:line="276" w:lineRule="auto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wysokość uzyskanego przez nauczyciela dofinansowania do form doskonalenia w obecnym i poprzedzającym roku szkolnym;</w:t>
      </w:r>
    </w:p>
    <w:p w:rsidR="005D6913" w:rsidRPr="0027242F" w:rsidRDefault="005D6913" w:rsidP="005D6913">
      <w:pPr>
        <w:pStyle w:val="Akapitzlist"/>
        <w:numPr>
          <w:ilvl w:val="0"/>
          <w:numId w:val="21"/>
        </w:numPr>
        <w:spacing w:before="120" w:after="120" w:line="276" w:lineRule="auto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liczba i wartość wniosków o dofinansowanie zgłoszonych przez wszystkich nauczycieli;</w:t>
      </w:r>
    </w:p>
    <w:p w:rsidR="005D6913" w:rsidRPr="0027242F" w:rsidRDefault="005D6913" w:rsidP="005D6913">
      <w:pPr>
        <w:pStyle w:val="Akapitzlist"/>
        <w:numPr>
          <w:ilvl w:val="0"/>
          <w:numId w:val="21"/>
        </w:numPr>
        <w:spacing w:before="120" w:after="120" w:line="276" w:lineRule="auto"/>
        <w:contextualSpacing w:val="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kolejność zgłoszeń;</w:t>
      </w:r>
    </w:p>
    <w:p w:rsidR="005D6913" w:rsidRPr="0027242F" w:rsidRDefault="005D6913" w:rsidP="005D6913">
      <w:pPr>
        <w:pStyle w:val="Akapitzlist"/>
        <w:numPr>
          <w:ilvl w:val="0"/>
          <w:numId w:val="20"/>
        </w:numPr>
        <w:spacing w:before="120" w:after="120" w:line="276" w:lineRule="auto"/>
        <w:ind w:left="0" w:firstLine="426"/>
        <w:contextualSpacing w:val="0"/>
        <w:jc w:val="both"/>
        <w:rPr>
          <w:rFonts w:cs="Arial"/>
          <w:b/>
          <w:sz w:val="24"/>
          <w:szCs w:val="24"/>
        </w:rPr>
      </w:pPr>
      <w:r w:rsidRPr="0027242F">
        <w:rPr>
          <w:rFonts w:cs="Arial"/>
          <w:b/>
          <w:sz w:val="24"/>
          <w:szCs w:val="24"/>
        </w:rPr>
        <w:t xml:space="preserve">Zaakceptowane przez dyrektora szkoły </w:t>
      </w:r>
      <w:r w:rsidR="00637723" w:rsidRPr="0027242F">
        <w:rPr>
          <w:rFonts w:cs="Arial"/>
          <w:b/>
          <w:sz w:val="24"/>
          <w:szCs w:val="24"/>
        </w:rPr>
        <w:t>uczestnictwo</w:t>
      </w:r>
      <w:r w:rsidRPr="0027242F">
        <w:rPr>
          <w:rFonts w:cs="Arial"/>
          <w:b/>
          <w:sz w:val="24"/>
          <w:szCs w:val="24"/>
        </w:rPr>
        <w:t xml:space="preserve"> w indywidu</w:t>
      </w:r>
      <w:r w:rsidR="00637723" w:rsidRPr="0027242F">
        <w:rPr>
          <w:rFonts w:cs="Arial"/>
          <w:b/>
          <w:sz w:val="24"/>
          <w:szCs w:val="24"/>
        </w:rPr>
        <w:t>alnych formach doskonalenia</w:t>
      </w:r>
      <w:r w:rsidR="0027242F" w:rsidRPr="0027242F">
        <w:rPr>
          <w:rFonts w:cs="Arial"/>
          <w:b/>
          <w:sz w:val="24"/>
          <w:szCs w:val="24"/>
        </w:rPr>
        <w:t xml:space="preserve"> (na podstawie planu szkoleń sporządzonego przez lidera WDN)</w:t>
      </w:r>
      <w:r w:rsidR="00637723" w:rsidRPr="0027242F">
        <w:rPr>
          <w:rFonts w:cs="Arial"/>
          <w:b/>
          <w:sz w:val="24"/>
          <w:szCs w:val="24"/>
        </w:rPr>
        <w:t xml:space="preserve"> może</w:t>
      </w:r>
      <w:r w:rsidRPr="0027242F">
        <w:rPr>
          <w:rFonts w:cs="Arial"/>
          <w:b/>
          <w:sz w:val="24"/>
          <w:szCs w:val="24"/>
        </w:rPr>
        <w:t xml:space="preserve"> być dofinansowane w wysokości </w:t>
      </w:r>
      <w:r w:rsidR="00637723" w:rsidRPr="0027242F">
        <w:rPr>
          <w:rFonts w:cs="Arial"/>
          <w:b/>
          <w:sz w:val="24"/>
          <w:szCs w:val="24"/>
        </w:rPr>
        <w:t xml:space="preserve">do </w:t>
      </w:r>
      <w:r w:rsidR="0045009D" w:rsidRPr="0027242F">
        <w:rPr>
          <w:rFonts w:cs="Arial"/>
          <w:b/>
          <w:sz w:val="24"/>
          <w:szCs w:val="24"/>
        </w:rPr>
        <w:t>70%</w:t>
      </w:r>
      <w:r w:rsidRPr="0027242F">
        <w:rPr>
          <w:rFonts w:cs="Arial"/>
          <w:b/>
          <w:sz w:val="24"/>
          <w:szCs w:val="24"/>
        </w:rPr>
        <w:t xml:space="preserve"> kosztów, w miarę posiadanych środków, jednak nie więcej niż </w:t>
      </w:r>
      <w:r w:rsidR="0045009D" w:rsidRPr="0027242F">
        <w:rPr>
          <w:rFonts w:cs="Arial"/>
          <w:b/>
          <w:sz w:val="24"/>
          <w:szCs w:val="24"/>
        </w:rPr>
        <w:t>300,00 zł.</w:t>
      </w:r>
    </w:p>
    <w:p w:rsidR="00414DF6" w:rsidRPr="0027242F" w:rsidRDefault="00637723" w:rsidP="005D6913">
      <w:pPr>
        <w:pStyle w:val="Akapitzlist"/>
        <w:numPr>
          <w:ilvl w:val="0"/>
          <w:numId w:val="20"/>
        </w:numPr>
        <w:spacing w:before="120" w:after="120" w:line="276" w:lineRule="auto"/>
        <w:ind w:left="0" w:firstLine="426"/>
        <w:contextualSpacing w:val="0"/>
        <w:jc w:val="both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Wypł</w:t>
      </w:r>
      <w:r w:rsidR="00414DF6" w:rsidRPr="0027242F">
        <w:rPr>
          <w:rFonts w:cs="Arial"/>
          <w:sz w:val="24"/>
          <w:szCs w:val="24"/>
        </w:rPr>
        <w:t>ata przyznanego dofinansowania doskonalenia zawodowego następuje po złożeniu :</w:t>
      </w:r>
    </w:p>
    <w:p w:rsidR="00414DF6" w:rsidRPr="0027242F" w:rsidRDefault="00414DF6" w:rsidP="00414DF6">
      <w:pPr>
        <w:pStyle w:val="Akapitzlist"/>
        <w:numPr>
          <w:ilvl w:val="0"/>
          <w:numId w:val="24"/>
        </w:numPr>
        <w:spacing w:before="120" w:after="120" w:line="276" w:lineRule="auto"/>
        <w:jc w:val="both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wniosku o dofinansowanie, zatwierdzonego przez dyrektora w przypadku gdy wnioskującym jest nauczyciel albo Wójta Gminy – w przypadku gdy wnioskującym jest dyrektor</w:t>
      </w:r>
    </w:p>
    <w:p w:rsidR="00414DF6" w:rsidRPr="0027242F" w:rsidRDefault="00414DF6" w:rsidP="00414DF6">
      <w:pPr>
        <w:pStyle w:val="Akapitzlist"/>
        <w:numPr>
          <w:ilvl w:val="0"/>
          <w:numId w:val="24"/>
        </w:numPr>
        <w:spacing w:before="120" w:after="120" w:line="276" w:lineRule="auto"/>
        <w:jc w:val="both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kserokopii poniesionej opłaty, potwierdzonej za zgodność z oryginałem (oryginał do wglądu)</w:t>
      </w:r>
    </w:p>
    <w:p w:rsidR="00414DF6" w:rsidRPr="0027242F" w:rsidRDefault="00414DF6" w:rsidP="00414DF6">
      <w:pPr>
        <w:pStyle w:val="Akapitzlist"/>
        <w:numPr>
          <w:ilvl w:val="0"/>
          <w:numId w:val="24"/>
        </w:numPr>
        <w:spacing w:before="120" w:after="120" w:line="276" w:lineRule="auto"/>
        <w:jc w:val="both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zaświadczenia z uczelni o zaliczeniu semestru, którego dotyczy wniosek.</w:t>
      </w:r>
    </w:p>
    <w:p w:rsidR="005D6913" w:rsidRPr="0027242F" w:rsidRDefault="005D6913" w:rsidP="0045009D">
      <w:pPr>
        <w:pStyle w:val="Akapitzlist"/>
        <w:spacing w:before="120" w:after="120" w:line="276" w:lineRule="auto"/>
        <w:ind w:left="426"/>
        <w:contextualSpacing w:val="0"/>
        <w:rPr>
          <w:sz w:val="24"/>
          <w:szCs w:val="24"/>
        </w:rPr>
      </w:pPr>
    </w:p>
    <w:p w:rsidR="005D6913" w:rsidRPr="0027242F" w:rsidRDefault="005D6913" w:rsidP="005D6913">
      <w:pPr>
        <w:spacing w:before="120" w:after="120" w:line="276" w:lineRule="auto"/>
        <w:jc w:val="center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b/>
          <w:bCs/>
          <w:sz w:val="24"/>
          <w:szCs w:val="24"/>
        </w:rPr>
        <w:t>§ 10.</w:t>
      </w:r>
    </w:p>
    <w:p w:rsidR="005D6913" w:rsidRPr="0027242F" w:rsidRDefault="005D6913" w:rsidP="005D6913">
      <w:pPr>
        <w:spacing w:before="120" w:after="120" w:line="276" w:lineRule="auto"/>
        <w:jc w:val="center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b/>
          <w:bCs/>
          <w:sz w:val="24"/>
          <w:szCs w:val="24"/>
        </w:rPr>
        <w:t>Zwrot dofinansowania</w:t>
      </w:r>
    </w:p>
    <w:p w:rsidR="005D6913" w:rsidRPr="0027242F" w:rsidRDefault="005D6913" w:rsidP="005D6913">
      <w:pPr>
        <w:pStyle w:val="Tekstpodstawowy2"/>
        <w:spacing w:before="120" w:after="120" w:line="276" w:lineRule="auto"/>
        <w:rPr>
          <w:rFonts w:asciiTheme="minorHAnsi" w:hAnsiTheme="minorHAnsi"/>
          <w:sz w:val="24"/>
        </w:rPr>
      </w:pPr>
    </w:p>
    <w:p w:rsidR="005D6913" w:rsidRPr="0027242F" w:rsidRDefault="005D6913" w:rsidP="0045009D">
      <w:pPr>
        <w:pStyle w:val="Akapitzlist"/>
        <w:numPr>
          <w:ilvl w:val="0"/>
          <w:numId w:val="23"/>
        </w:numPr>
        <w:spacing w:before="120" w:after="120" w:line="276" w:lineRule="auto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W przypadkach, gdy nauczyciel, któremu przyznano dofinansowanie, z własnej winy przerywa rok studiów lub tok doskonalenia, zobowiązany jest zwrócić przyznane dofinansowanie.</w:t>
      </w:r>
    </w:p>
    <w:p w:rsidR="00121CA3" w:rsidRDefault="00121CA3" w:rsidP="0045009D">
      <w:pPr>
        <w:pStyle w:val="Akapitzlist"/>
        <w:spacing w:before="120" w:after="120" w:line="276" w:lineRule="auto"/>
        <w:ind w:left="360"/>
        <w:jc w:val="center"/>
        <w:rPr>
          <w:rFonts w:cs="Arial"/>
          <w:b/>
          <w:bCs/>
          <w:sz w:val="24"/>
          <w:szCs w:val="24"/>
        </w:rPr>
      </w:pPr>
    </w:p>
    <w:p w:rsidR="00121CA3" w:rsidRDefault="00121CA3" w:rsidP="0045009D">
      <w:pPr>
        <w:pStyle w:val="Akapitzlist"/>
        <w:spacing w:before="120" w:after="120" w:line="276" w:lineRule="auto"/>
        <w:ind w:left="360"/>
        <w:jc w:val="center"/>
        <w:rPr>
          <w:rFonts w:cs="Arial"/>
          <w:b/>
          <w:bCs/>
          <w:sz w:val="24"/>
          <w:szCs w:val="24"/>
        </w:rPr>
      </w:pPr>
    </w:p>
    <w:p w:rsidR="00121CA3" w:rsidRDefault="00121CA3" w:rsidP="0045009D">
      <w:pPr>
        <w:pStyle w:val="Akapitzlist"/>
        <w:spacing w:before="120" w:after="120" w:line="276" w:lineRule="auto"/>
        <w:ind w:left="360"/>
        <w:jc w:val="center"/>
        <w:rPr>
          <w:rFonts w:cs="Arial"/>
          <w:b/>
          <w:bCs/>
          <w:sz w:val="24"/>
          <w:szCs w:val="24"/>
        </w:rPr>
      </w:pPr>
    </w:p>
    <w:p w:rsidR="00121CA3" w:rsidRDefault="00121CA3" w:rsidP="0045009D">
      <w:pPr>
        <w:pStyle w:val="Akapitzlist"/>
        <w:spacing w:before="120" w:after="120" w:line="276" w:lineRule="auto"/>
        <w:ind w:left="360"/>
        <w:jc w:val="center"/>
        <w:rPr>
          <w:rFonts w:cs="Arial"/>
          <w:b/>
          <w:bCs/>
          <w:sz w:val="24"/>
          <w:szCs w:val="24"/>
        </w:rPr>
      </w:pPr>
    </w:p>
    <w:p w:rsidR="005D6913" w:rsidRPr="0027242F" w:rsidRDefault="00414DF6" w:rsidP="0045009D">
      <w:pPr>
        <w:pStyle w:val="Akapitzlist"/>
        <w:spacing w:before="120" w:after="120" w:line="276" w:lineRule="auto"/>
        <w:ind w:left="360"/>
        <w:jc w:val="center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b/>
          <w:bCs/>
          <w:sz w:val="24"/>
          <w:szCs w:val="24"/>
        </w:rPr>
        <w:lastRenderedPageBreak/>
        <w:t>§ 11</w:t>
      </w:r>
      <w:r w:rsidR="005D6913" w:rsidRPr="0027242F">
        <w:rPr>
          <w:rFonts w:cs="Arial"/>
          <w:b/>
          <w:bCs/>
          <w:sz w:val="24"/>
          <w:szCs w:val="24"/>
        </w:rPr>
        <w:t>.</w:t>
      </w:r>
    </w:p>
    <w:p w:rsidR="005D6913" w:rsidRPr="0027242F" w:rsidRDefault="005D6913" w:rsidP="0045009D">
      <w:pPr>
        <w:pStyle w:val="Akapitzlist"/>
        <w:spacing w:before="120" w:after="120" w:line="276" w:lineRule="auto"/>
        <w:ind w:left="360"/>
        <w:jc w:val="center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b/>
          <w:bCs/>
          <w:sz w:val="24"/>
          <w:szCs w:val="24"/>
        </w:rPr>
        <w:t>Odwołania</w:t>
      </w:r>
    </w:p>
    <w:p w:rsidR="005D6913" w:rsidRPr="0027242F" w:rsidRDefault="005D6913" w:rsidP="00414DF6">
      <w:pPr>
        <w:pStyle w:val="Akapitzlist"/>
        <w:numPr>
          <w:ilvl w:val="0"/>
          <w:numId w:val="23"/>
        </w:numPr>
        <w:spacing w:before="120" w:after="120" w:line="276" w:lineRule="auto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W sprawach spornych dotyczących procedury przyznawania dofinansowania, dyrektor szkoły podejmuje decyzję w ciągu 7 dni od czasu złożenia odwołania przez nauczyciela ubiegającego się o dofinansowanie.</w:t>
      </w:r>
    </w:p>
    <w:p w:rsidR="005D6913" w:rsidRPr="0027242F" w:rsidRDefault="005D6913" w:rsidP="0045009D">
      <w:pPr>
        <w:pStyle w:val="Akapitzlist"/>
        <w:spacing w:before="120" w:after="120" w:line="276" w:lineRule="auto"/>
        <w:ind w:left="360"/>
        <w:rPr>
          <w:rFonts w:cs="Arial"/>
          <w:b/>
          <w:sz w:val="24"/>
          <w:szCs w:val="24"/>
        </w:rPr>
      </w:pPr>
    </w:p>
    <w:p w:rsidR="005D6913" w:rsidRPr="0027242F" w:rsidRDefault="00414DF6" w:rsidP="00414DF6">
      <w:pPr>
        <w:shd w:val="clear" w:color="auto" w:fill="FFFFFF" w:themeFill="background1"/>
        <w:tabs>
          <w:tab w:val="left" w:pos="7154"/>
        </w:tabs>
        <w:spacing w:before="120" w:after="120" w:line="276" w:lineRule="auto"/>
        <w:jc w:val="center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b/>
          <w:bCs/>
          <w:sz w:val="24"/>
          <w:szCs w:val="24"/>
        </w:rPr>
        <w:t>§ 12</w:t>
      </w:r>
      <w:r w:rsidR="005D6913" w:rsidRPr="0027242F">
        <w:rPr>
          <w:rFonts w:cs="Arial"/>
          <w:b/>
          <w:bCs/>
          <w:sz w:val="24"/>
          <w:szCs w:val="24"/>
        </w:rPr>
        <w:t>.</w:t>
      </w:r>
    </w:p>
    <w:p w:rsidR="005D6913" w:rsidRPr="0027242F" w:rsidRDefault="005D6913" w:rsidP="0045009D">
      <w:pPr>
        <w:pStyle w:val="Akapitzlist"/>
        <w:shd w:val="clear" w:color="auto" w:fill="FFFFFF" w:themeFill="background1"/>
        <w:tabs>
          <w:tab w:val="left" w:pos="7154"/>
        </w:tabs>
        <w:spacing w:before="120" w:after="120" w:line="276" w:lineRule="auto"/>
        <w:ind w:left="360"/>
        <w:jc w:val="center"/>
        <w:rPr>
          <w:rFonts w:cs="Arial"/>
          <w:b/>
          <w:bCs/>
          <w:sz w:val="24"/>
          <w:szCs w:val="24"/>
        </w:rPr>
      </w:pPr>
      <w:r w:rsidRPr="0027242F">
        <w:rPr>
          <w:rFonts w:cs="Arial"/>
          <w:b/>
          <w:bCs/>
          <w:sz w:val="24"/>
          <w:szCs w:val="24"/>
        </w:rPr>
        <w:t>Postanowienia końcowe</w:t>
      </w:r>
    </w:p>
    <w:p w:rsidR="005D6913" w:rsidRPr="0027242F" w:rsidRDefault="005D6913" w:rsidP="00414DF6">
      <w:pPr>
        <w:pStyle w:val="Akapitzlist"/>
        <w:numPr>
          <w:ilvl w:val="0"/>
          <w:numId w:val="23"/>
        </w:numPr>
        <w:spacing w:before="120" w:after="120" w:line="276" w:lineRule="auto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Osoby uczestniczące w badaniu potrzeb pracowników szkoły w zakresie doskonalenia i dokształcania lub które z racji pełnionej funkcji lub zajmowanego stanowiska mają dostęp do informacji zawartych w ankietach lub innych dokumentach związanych z WDN obowiązane są do zachowania tajemnicy.</w:t>
      </w:r>
    </w:p>
    <w:p w:rsidR="00C7634E" w:rsidRPr="0027242F" w:rsidRDefault="00C7634E" w:rsidP="00C7634E">
      <w:pPr>
        <w:pStyle w:val="Akapitzlist"/>
        <w:spacing w:before="120" w:after="120" w:line="276" w:lineRule="auto"/>
        <w:ind w:left="360"/>
        <w:rPr>
          <w:rFonts w:cs="Arial"/>
          <w:sz w:val="24"/>
          <w:szCs w:val="24"/>
        </w:rPr>
      </w:pPr>
    </w:p>
    <w:p w:rsidR="00C7634E" w:rsidRPr="0027242F" w:rsidRDefault="00C7634E" w:rsidP="00C7634E">
      <w:pPr>
        <w:pStyle w:val="Akapitzlist"/>
        <w:spacing w:before="120" w:after="120" w:line="276" w:lineRule="auto"/>
        <w:ind w:left="360"/>
        <w:rPr>
          <w:rFonts w:cs="Arial"/>
          <w:sz w:val="24"/>
          <w:szCs w:val="24"/>
        </w:rPr>
      </w:pPr>
    </w:p>
    <w:p w:rsidR="00C7634E" w:rsidRPr="0027242F" w:rsidRDefault="00C7634E" w:rsidP="00C7634E">
      <w:pPr>
        <w:pStyle w:val="Akapitzlist"/>
        <w:spacing w:before="120" w:after="120" w:line="276" w:lineRule="auto"/>
        <w:ind w:left="360"/>
        <w:rPr>
          <w:rFonts w:cs="Arial"/>
          <w:sz w:val="24"/>
          <w:szCs w:val="24"/>
        </w:rPr>
      </w:pPr>
    </w:p>
    <w:p w:rsidR="00C7634E" w:rsidRPr="0027242F" w:rsidRDefault="00C7634E" w:rsidP="00C7634E">
      <w:pPr>
        <w:pStyle w:val="Akapitzlist"/>
        <w:spacing w:before="120" w:after="120" w:line="276" w:lineRule="auto"/>
        <w:ind w:left="360"/>
        <w:rPr>
          <w:rFonts w:cs="Arial"/>
          <w:sz w:val="24"/>
          <w:szCs w:val="24"/>
        </w:rPr>
      </w:pPr>
    </w:p>
    <w:p w:rsidR="005D6913" w:rsidRPr="0027242F" w:rsidRDefault="005D6913" w:rsidP="00C7634E">
      <w:pPr>
        <w:pStyle w:val="Akapitzlist"/>
        <w:spacing w:before="120" w:after="120" w:line="276" w:lineRule="auto"/>
        <w:ind w:left="360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Załączniki:</w:t>
      </w:r>
    </w:p>
    <w:p w:rsidR="005D6913" w:rsidRPr="0027242F" w:rsidRDefault="005D6913" w:rsidP="0045009D">
      <w:pPr>
        <w:pStyle w:val="Akapitzlist"/>
        <w:numPr>
          <w:ilvl w:val="0"/>
          <w:numId w:val="22"/>
        </w:numPr>
        <w:spacing w:before="120" w:after="120" w:line="276" w:lineRule="auto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Załącznik nr 1 - Wniosek o dofinansowanie kosztów doskonalenia zawodowego.</w:t>
      </w:r>
    </w:p>
    <w:p w:rsidR="0027242F" w:rsidRPr="0027242F" w:rsidRDefault="0027242F" w:rsidP="0045009D">
      <w:pPr>
        <w:pStyle w:val="Akapitzlist"/>
        <w:numPr>
          <w:ilvl w:val="0"/>
          <w:numId w:val="22"/>
        </w:numPr>
        <w:spacing w:before="120" w:after="120" w:line="276" w:lineRule="auto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Załącznik nr 2 – Skierowanie na dalsze kształcenie/doskonalenie zawodowe.</w:t>
      </w:r>
    </w:p>
    <w:p w:rsidR="0027242F" w:rsidRPr="0027242F" w:rsidRDefault="0027242F" w:rsidP="0045009D">
      <w:pPr>
        <w:pStyle w:val="Akapitzlist"/>
        <w:numPr>
          <w:ilvl w:val="0"/>
          <w:numId w:val="22"/>
        </w:numPr>
        <w:spacing w:before="120" w:after="120" w:line="276" w:lineRule="auto"/>
        <w:rPr>
          <w:rFonts w:cs="Arial"/>
          <w:sz w:val="24"/>
          <w:szCs w:val="24"/>
        </w:rPr>
      </w:pPr>
      <w:r w:rsidRPr="0027242F">
        <w:rPr>
          <w:rFonts w:cs="Arial"/>
          <w:sz w:val="24"/>
          <w:szCs w:val="24"/>
        </w:rPr>
        <w:t>Załącznik nr 3 – Umowa o dofinansowanie doskonalenia zawodowego.</w:t>
      </w:r>
    </w:p>
    <w:p w:rsidR="00177648" w:rsidRPr="0027242F" w:rsidRDefault="00177648" w:rsidP="0045009D">
      <w:pPr>
        <w:rPr>
          <w:sz w:val="24"/>
          <w:szCs w:val="24"/>
        </w:rPr>
      </w:pPr>
    </w:p>
    <w:p w:rsidR="00C7634E" w:rsidRPr="0027242F" w:rsidRDefault="00C7634E" w:rsidP="0045009D">
      <w:pPr>
        <w:rPr>
          <w:sz w:val="24"/>
          <w:szCs w:val="24"/>
        </w:rPr>
      </w:pPr>
    </w:p>
    <w:p w:rsidR="00C7634E" w:rsidRPr="0027242F" w:rsidRDefault="00C7634E" w:rsidP="0045009D">
      <w:pPr>
        <w:rPr>
          <w:sz w:val="24"/>
          <w:szCs w:val="24"/>
        </w:rPr>
      </w:pPr>
    </w:p>
    <w:p w:rsidR="00C7634E" w:rsidRPr="0027242F" w:rsidRDefault="00C7634E" w:rsidP="0045009D">
      <w:pPr>
        <w:rPr>
          <w:sz w:val="24"/>
          <w:szCs w:val="24"/>
        </w:rPr>
      </w:pPr>
    </w:p>
    <w:p w:rsidR="00C7634E" w:rsidRPr="0027242F" w:rsidRDefault="00C7634E" w:rsidP="0045009D">
      <w:pPr>
        <w:rPr>
          <w:sz w:val="24"/>
          <w:szCs w:val="24"/>
        </w:rPr>
      </w:pPr>
    </w:p>
    <w:p w:rsidR="00C7634E" w:rsidRPr="0027242F" w:rsidRDefault="00C7634E" w:rsidP="0045009D">
      <w:pPr>
        <w:rPr>
          <w:sz w:val="24"/>
          <w:szCs w:val="24"/>
        </w:rPr>
      </w:pPr>
    </w:p>
    <w:p w:rsidR="00C7634E" w:rsidRPr="0027242F" w:rsidRDefault="00C7634E" w:rsidP="0045009D">
      <w:pPr>
        <w:rPr>
          <w:sz w:val="24"/>
          <w:szCs w:val="24"/>
        </w:rPr>
      </w:pPr>
    </w:p>
    <w:p w:rsidR="00C7634E" w:rsidRPr="0027242F" w:rsidRDefault="00C7634E" w:rsidP="0045009D">
      <w:pPr>
        <w:rPr>
          <w:sz w:val="24"/>
          <w:szCs w:val="24"/>
        </w:rPr>
      </w:pPr>
    </w:p>
    <w:p w:rsidR="00C7634E" w:rsidRPr="0027242F" w:rsidRDefault="00C7634E" w:rsidP="0045009D">
      <w:pPr>
        <w:rPr>
          <w:sz w:val="24"/>
          <w:szCs w:val="24"/>
        </w:rPr>
      </w:pPr>
    </w:p>
    <w:p w:rsidR="00C7634E" w:rsidRPr="0027242F" w:rsidRDefault="00C7634E" w:rsidP="0045009D">
      <w:pPr>
        <w:rPr>
          <w:sz w:val="24"/>
          <w:szCs w:val="24"/>
        </w:rPr>
      </w:pPr>
    </w:p>
    <w:p w:rsidR="00C7634E" w:rsidRPr="0027242F" w:rsidRDefault="00C7634E" w:rsidP="0045009D">
      <w:pPr>
        <w:rPr>
          <w:sz w:val="24"/>
          <w:szCs w:val="24"/>
        </w:rPr>
      </w:pPr>
    </w:p>
    <w:p w:rsidR="00C7634E" w:rsidRPr="0027242F" w:rsidRDefault="00C7634E" w:rsidP="0045009D">
      <w:pPr>
        <w:rPr>
          <w:sz w:val="24"/>
          <w:szCs w:val="24"/>
        </w:rPr>
      </w:pPr>
    </w:p>
    <w:p w:rsidR="00C7634E" w:rsidRPr="0027242F" w:rsidRDefault="00C7634E" w:rsidP="0045009D">
      <w:pPr>
        <w:rPr>
          <w:sz w:val="24"/>
          <w:szCs w:val="24"/>
        </w:rPr>
      </w:pPr>
    </w:p>
    <w:p w:rsidR="00C7634E" w:rsidRDefault="00C7634E" w:rsidP="0045009D"/>
    <w:sectPr w:rsidR="00C763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swiss"/>
    <w:notTrueType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120A9"/>
    <w:multiLevelType w:val="multilevel"/>
    <w:tmpl w:val="70B2D9F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477BD7"/>
    <w:multiLevelType w:val="hybridMultilevel"/>
    <w:tmpl w:val="5394E6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CD6ECB"/>
    <w:multiLevelType w:val="hybridMultilevel"/>
    <w:tmpl w:val="9314EFD8"/>
    <w:lvl w:ilvl="0" w:tplc="FBD23EA8">
      <w:start w:val="1"/>
      <w:numFmt w:val="decimal"/>
      <w:lvlText w:val="%1)"/>
      <w:lvlJc w:val="left"/>
      <w:pPr>
        <w:ind w:left="148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205" w:hanging="360"/>
      </w:pPr>
    </w:lvl>
    <w:lvl w:ilvl="2" w:tplc="D2E8B932">
      <w:start w:val="1"/>
      <w:numFmt w:val="decimal"/>
      <w:lvlText w:val="%3."/>
      <w:lvlJc w:val="left"/>
      <w:pPr>
        <w:ind w:left="3105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">
    <w:nsid w:val="07FE5798"/>
    <w:multiLevelType w:val="hybridMultilevel"/>
    <w:tmpl w:val="BF941088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0B93342F"/>
    <w:multiLevelType w:val="hybridMultilevel"/>
    <w:tmpl w:val="611C0DB4"/>
    <w:lvl w:ilvl="0" w:tplc="D758CF76">
      <w:start w:val="1"/>
      <w:numFmt w:val="decimal"/>
      <w:lvlText w:val="%1)"/>
      <w:lvlJc w:val="left"/>
      <w:pPr>
        <w:ind w:left="2925" w:hanging="18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61301"/>
    <w:multiLevelType w:val="hybridMultilevel"/>
    <w:tmpl w:val="FF9A81BE"/>
    <w:lvl w:ilvl="0" w:tplc="D61697A2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74D1749"/>
    <w:multiLevelType w:val="hybridMultilevel"/>
    <w:tmpl w:val="042674B4"/>
    <w:lvl w:ilvl="0" w:tplc="6DE2CF62">
      <w:start w:val="1"/>
      <w:numFmt w:val="bullet"/>
      <w:lvlText w:val=""/>
      <w:lvlJc w:val="left"/>
      <w:pPr>
        <w:ind w:left="1068" w:hanging="360"/>
      </w:pPr>
      <w:rPr>
        <w:rFonts w:ascii="Symbol" w:hAnsi="Symbol" w:hint="default"/>
        <w:sz w:val="40"/>
        <w:szCs w:val="40"/>
      </w:rPr>
    </w:lvl>
    <w:lvl w:ilvl="1" w:tplc="6DE2CF62">
      <w:start w:val="1"/>
      <w:numFmt w:val="bullet"/>
      <w:lvlText w:val=""/>
      <w:lvlJc w:val="left"/>
      <w:pPr>
        <w:ind w:left="1068" w:hanging="360"/>
      </w:pPr>
      <w:rPr>
        <w:rFonts w:ascii="Symbol" w:hAnsi="Symbol" w:hint="default"/>
        <w:sz w:val="40"/>
        <w:szCs w:val="40"/>
      </w:rPr>
    </w:lvl>
    <w:lvl w:ilvl="2" w:tplc="0415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7">
    <w:nsid w:val="26A539CC"/>
    <w:multiLevelType w:val="hybridMultilevel"/>
    <w:tmpl w:val="BBC65476"/>
    <w:lvl w:ilvl="0" w:tplc="BEBE32DE">
      <w:start w:val="1"/>
      <w:numFmt w:val="decimal"/>
      <w:lvlText w:val="%1)"/>
      <w:lvlJc w:val="left"/>
      <w:pPr>
        <w:ind w:left="1485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8">
    <w:nsid w:val="2E5657FB"/>
    <w:multiLevelType w:val="hybridMultilevel"/>
    <w:tmpl w:val="651C3FA2"/>
    <w:lvl w:ilvl="0" w:tplc="8778867C">
      <w:start w:val="1"/>
      <w:numFmt w:val="decimal"/>
      <w:lvlText w:val="%1)"/>
      <w:lvlJc w:val="left"/>
      <w:pPr>
        <w:ind w:left="1836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56" w:hanging="360"/>
      </w:pPr>
    </w:lvl>
    <w:lvl w:ilvl="2" w:tplc="0415001B" w:tentative="1">
      <w:start w:val="1"/>
      <w:numFmt w:val="lowerRoman"/>
      <w:lvlText w:val="%3."/>
      <w:lvlJc w:val="right"/>
      <w:pPr>
        <w:ind w:left="3276" w:hanging="180"/>
      </w:pPr>
    </w:lvl>
    <w:lvl w:ilvl="3" w:tplc="0415000F" w:tentative="1">
      <w:start w:val="1"/>
      <w:numFmt w:val="decimal"/>
      <w:lvlText w:val="%4."/>
      <w:lvlJc w:val="left"/>
      <w:pPr>
        <w:ind w:left="3996" w:hanging="360"/>
      </w:pPr>
    </w:lvl>
    <w:lvl w:ilvl="4" w:tplc="04150019" w:tentative="1">
      <w:start w:val="1"/>
      <w:numFmt w:val="lowerLetter"/>
      <w:lvlText w:val="%5."/>
      <w:lvlJc w:val="left"/>
      <w:pPr>
        <w:ind w:left="4716" w:hanging="360"/>
      </w:pPr>
    </w:lvl>
    <w:lvl w:ilvl="5" w:tplc="0415001B" w:tentative="1">
      <w:start w:val="1"/>
      <w:numFmt w:val="lowerRoman"/>
      <w:lvlText w:val="%6."/>
      <w:lvlJc w:val="right"/>
      <w:pPr>
        <w:ind w:left="5436" w:hanging="180"/>
      </w:pPr>
    </w:lvl>
    <w:lvl w:ilvl="6" w:tplc="0415000F" w:tentative="1">
      <w:start w:val="1"/>
      <w:numFmt w:val="decimal"/>
      <w:lvlText w:val="%7."/>
      <w:lvlJc w:val="left"/>
      <w:pPr>
        <w:ind w:left="6156" w:hanging="360"/>
      </w:pPr>
    </w:lvl>
    <w:lvl w:ilvl="7" w:tplc="04150019" w:tentative="1">
      <w:start w:val="1"/>
      <w:numFmt w:val="lowerLetter"/>
      <w:lvlText w:val="%8."/>
      <w:lvlJc w:val="left"/>
      <w:pPr>
        <w:ind w:left="6876" w:hanging="360"/>
      </w:pPr>
    </w:lvl>
    <w:lvl w:ilvl="8" w:tplc="0415001B" w:tentative="1">
      <w:start w:val="1"/>
      <w:numFmt w:val="lowerRoman"/>
      <w:lvlText w:val="%9."/>
      <w:lvlJc w:val="right"/>
      <w:pPr>
        <w:ind w:left="7596" w:hanging="180"/>
      </w:pPr>
    </w:lvl>
  </w:abstractNum>
  <w:abstractNum w:abstractNumId="9">
    <w:nsid w:val="32E117A0"/>
    <w:multiLevelType w:val="hybridMultilevel"/>
    <w:tmpl w:val="3BBADDAC"/>
    <w:lvl w:ilvl="0" w:tplc="C72A2EE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04150019">
      <w:start w:val="1"/>
      <w:numFmt w:val="lowerLetter"/>
      <w:lvlText w:val="%2."/>
      <w:lvlJc w:val="left"/>
      <w:pPr>
        <w:ind w:left="315" w:hanging="360"/>
      </w:pPr>
    </w:lvl>
    <w:lvl w:ilvl="2" w:tplc="0415001B">
      <w:start w:val="1"/>
      <w:numFmt w:val="lowerRoman"/>
      <w:lvlText w:val="%3."/>
      <w:lvlJc w:val="right"/>
      <w:pPr>
        <w:ind w:left="1035" w:hanging="180"/>
      </w:pPr>
    </w:lvl>
    <w:lvl w:ilvl="3" w:tplc="0415000F" w:tentative="1">
      <w:start w:val="1"/>
      <w:numFmt w:val="decimal"/>
      <w:lvlText w:val="%4."/>
      <w:lvlJc w:val="left"/>
      <w:pPr>
        <w:ind w:left="1755" w:hanging="360"/>
      </w:pPr>
    </w:lvl>
    <w:lvl w:ilvl="4" w:tplc="04150019" w:tentative="1">
      <w:start w:val="1"/>
      <w:numFmt w:val="lowerLetter"/>
      <w:lvlText w:val="%5."/>
      <w:lvlJc w:val="left"/>
      <w:pPr>
        <w:ind w:left="2475" w:hanging="360"/>
      </w:pPr>
    </w:lvl>
    <w:lvl w:ilvl="5" w:tplc="0415001B" w:tentative="1">
      <w:start w:val="1"/>
      <w:numFmt w:val="lowerRoman"/>
      <w:lvlText w:val="%6."/>
      <w:lvlJc w:val="right"/>
      <w:pPr>
        <w:ind w:left="3195" w:hanging="180"/>
      </w:pPr>
    </w:lvl>
    <w:lvl w:ilvl="6" w:tplc="0415000F" w:tentative="1">
      <w:start w:val="1"/>
      <w:numFmt w:val="decimal"/>
      <w:lvlText w:val="%7."/>
      <w:lvlJc w:val="left"/>
      <w:pPr>
        <w:ind w:left="3915" w:hanging="360"/>
      </w:pPr>
    </w:lvl>
    <w:lvl w:ilvl="7" w:tplc="04150019" w:tentative="1">
      <w:start w:val="1"/>
      <w:numFmt w:val="lowerLetter"/>
      <w:lvlText w:val="%8."/>
      <w:lvlJc w:val="left"/>
      <w:pPr>
        <w:ind w:left="4635" w:hanging="360"/>
      </w:pPr>
    </w:lvl>
    <w:lvl w:ilvl="8" w:tplc="0415001B" w:tentative="1">
      <w:start w:val="1"/>
      <w:numFmt w:val="lowerRoman"/>
      <w:lvlText w:val="%9."/>
      <w:lvlJc w:val="right"/>
      <w:pPr>
        <w:ind w:left="5355" w:hanging="180"/>
      </w:pPr>
    </w:lvl>
  </w:abstractNum>
  <w:abstractNum w:abstractNumId="10">
    <w:nsid w:val="3407212B"/>
    <w:multiLevelType w:val="hybridMultilevel"/>
    <w:tmpl w:val="087E1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460C6D"/>
    <w:multiLevelType w:val="hybridMultilevel"/>
    <w:tmpl w:val="BAF02224"/>
    <w:lvl w:ilvl="0" w:tplc="2CE01730">
      <w:start w:val="1"/>
      <w:numFmt w:val="lowerLetter"/>
      <w:lvlText w:val="%1)"/>
      <w:lvlJc w:val="left"/>
      <w:pPr>
        <w:ind w:left="2251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9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11" w:hanging="360"/>
      </w:pPr>
      <w:rPr>
        <w:rFonts w:ascii="Wingdings" w:hAnsi="Wingdings" w:hint="default"/>
      </w:rPr>
    </w:lvl>
  </w:abstractNum>
  <w:abstractNum w:abstractNumId="12">
    <w:nsid w:val="3B3E6771"/>
    <w:multiLevelType w:val="hybridMultilevel"/>
    <w:tmpl w:val="609CCE5E"/>
    <w:lvl w:ilvl="0" w:tplc="D758CF76">
      <w:start w:val="1"/>
      <w:numFmt w:val="decimal"/>
      <w:lvlText w:val="%1)"/>
      <w:lvlJc w:val="left"/>
      <w:pPr>
        <w:ind w:left="1776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3C4862A7"/>
    <w:multiLevelType w:val="hybridMultilevel"/>
    <w:tmpl w:val="E60AA1CA"/>
    <w:lvl w:ilvl="0" w:tplc="D758CF76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15" w:hanging="360"/>
      </w:pPr>
    </w:lvl>
    <w:lvl w:ilvl="2" w:tplc="0415001B">
      <w:start w:val="1"/>
      <w:numFmt w:val="lowerRoman"/>
      <w:lvlText w:val="%3."/>
      <w:lvlJc w:val="right"/>
      <w:pPr>
        <w:ind w:left="1035" w:hanging="180"/>
      </w:pPr>
    </w:lvl>
    <w:lvl w:ilvl="3" w:tplc="0415000F" w:tentative="1">
      <w:start w:val="1"/>
      <w:numFmt w:val="decimal"/>
      <w:lvlText w:val="%4."/>
      <w:lvlJc w:val="left"/>
      <w:pPr>
        <w:ind w:left="1755" w:hanging="360"/>
      </w:pPr>
    </w:lvl>
    <w:lvl w:ilvl="4" w:tplc="04150019" w:tentative="1">
      <w:start w:val="1"/>
      <w:numFmt w:val="lowerLetter"/>
      <w:lvlText w:val="%5."/>
      <w:lvlJc w:val="left"/>
      <w:pPr>
        <w:ind w:left="2475" w:hanging="360"/>
      </w:pPr>
    </w:lvl>
    <w:lvl w:ilvl="5" w:tplc="0415001B" w:tentative="1">
      <w:start w:val="1"/>
      <w:numFmt w:val="lowerRoman"/>
      <w:lvlText w:val="%6."/>
      <w:lvlJc w:val="right"/>
      <w:pPr>
        <w:ind w:left="3195" w:hanging="180"/>
      </w:pPr>
    </w:lvl>
    <w:lvl w:ilvl="6" w:tplc="0415000F" w:tentative="1">
      <w:start w:val="1"/>
      <w:numFmt w:val="decimal"/>
      <w:lvlText w:val="%7."/>
      <w:lvlJc w:val="left"/>
      <w:pPr>
        <w:ind w:left="3915" w:hanging="360"/>
      </w:pPr>
    </w:lvl>
    <w:lvl w:ilvl="7" w:tplc="04150019" w:tentative="1">
      <w:start w:val="1"/>
      <w:numFmt w:val="lowerLetter"/>
      <w:lvlText w:val="%8."/>
      <w:lvlJc w:val="left"/>
      <w:pPr>
        <w:ind w:left="4635" w:hanging="360"/>
      </w:pPr>
    </w:lvl>
    <w:lvl w:ilvl="8" w:tplc="0415001B" w:tentative="1">
      <w:start w:val="1"/>
      <w:numFmt w:val="lowerRoman"/>
      <w:lvlText w:val="%9."/>
      <w:lvlJc w:val="right"/>
      <w:pPr>
        <w:ind w:left="5355" w:hanging="180"/>
      </w:pPr>
    </w:lvl>
  </w:abstractNum>
  <w:abstractNum w:abstractNumId="14">
    <w:nsid w:val="435556FB"/>
    <w:multiLevelType w:val="hybridMultilevel"/>
    <w:tmpl w:val="D8FA9530"/>
    <w:lvl w:ilvl="0" w:tplc="C1D0C380">
      <w:start w:val="1"/>
      <w:numFmt w:val="decimal"/>
      <w:lvlText w:val="%1."/>
      <w:lvlJc w:val="left"/>
      <w:pPr>
        <w:ind w:left="765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F2A3E4C">
      <w:start w:val="1"/>
      <w:numFmt w:val="decimal"/>
      <w:lvlText w:val="%3)"/>
      <w:lvlJc w:val="left"/>
      <w:pPr>
        <w:ind w:left="2385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477B75E0"/>
    <w:multiLevelType w:val="hybridMultilevel"/>
    <w:tmpl w:val="C2F4BC9A"/>
    <w:lvl w:ilvl="0" w:tplc="E3B071A6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E29C2C82">
      <w:start w:val="1"/>
      <w:numFmt w:val="lowerLetter"/>
      <w:lvlText w:val="%2)"/>
      <w:lvlJc w:val="left"/>
      <w:pPr>
        <w:ind w:left="1788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F926B35"/>
    <w:multiLevelType w:val="hybridMultilevel"/>
    <w:tmpl w:val="58FE9D42"/>
    <w:lvl w:ilvl="0" w:tplc="D758CF7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FA5D82"/>
    <w:multiLevelType w:val="hybridMultilevel"/>
    <w:tmpl w:val="873A47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EA2FFE"/>
    <w:multiLevelType w:val="hybridMultilevel"/>
    <w:tmpl w:val="28EE91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DF963C5A">
      <w:start w:val="1"/>
      <w:numFmt w:val="decimal"/>
      <w:lvlText w:val="%2)"/>
      <w:lvlJc w:val="left"/>
      <w:pPr>
        <w:ind w:left="1485" w:hanging="360"/>
      </w:pPr>
      <w:rPr>
        <w:rFonts w:hint="default"/>
        <w:b w:val="0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683631BA"/>
    <w:multiLevelType w:val="hybridMultilevel"/>
    <w:tmpl w:val="EF7290C8"/>
    <w:lvl w:ilvl="0" w:tplc="D0D4E9C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9F6FC5"/>
    <w:multiLevelType w:val="hybridMultilevel"/>
    <w:tmpl w:val="8E98F002"/>
    <w:lvl w:ilvl="0" w:tplc="6DE2CF62">
      <w:start w:val="1"/>
      <w:numFmt w:val="bullet"/>
      <w:lvlText w:val=""/>
      <w:lvlJc w:val="left"/>
      <w:pPr>
        <w:ind w:left="1068" w:hanging="360"/>
      </w:pPr>
      <w:rPr>
        <w:rFonts w:ascii="Symbol" w:hAnsi="Symbol" w:hint="default"/>
        <w:sz w:val="40"/>
        <w:szCs w:val="40"/>
      </w:rPr>
    </w:lvl>
    <w:lvl w:ilvl="1" w:tplc="6DE2CF62">
      <w:start w:val="1"/>
      <w:numFmt w:val="bullet"/>
      <w:lvlText w:val=""/>
      <w:lvlJc w:val="left"/>
      <w:pPr>
        <w:ind w:left="-336" w:hanging="360"/>
      </w:pPr>
      <w:rPr>
        <w:rFonts w:ascii="Symbol" w:hAnsi="Symbol" w:hint="default"/>
        <w:sz w:val="40"/>
        <w:szCs w:val="40"/>
      </w:rPr>
    </w:lvl>
    <w:lvl w:ilvl="2" w:tplc="04150005">
      <w:start w:val="1"/>
      <w:numFmt w:val="bullet"/>
      <w:lvlText w:val=""/>
      <w:lvlJc w:val="left"/>
      <w:pPr>
        <w:ind w:left="384" w:hanging="360"/>
      </w:pPr>
      <w:rPr>
        <w:rFonts w:ascii="Wingdings" w:hAnsi="Wingdings" w:hint="default"/>
      </w:rPr>
    </w:lvl>
    <w:lvl w:ilvl="3" w:tplc="50543E36">
      <w:start w:val="1"/>
      <w:numFmt w:val="bullet"/>
      <w:lvlText w:val=""/>
      <w:lvlJc w:val="left"/>
      <w:pPr>
        <w:ind w:left="1136" w:hanging="360"/>
      </w:pPr>
      <w:rPr>
        <w:rFonts w:ascii="Symbol" w:hAnsi="Symbol" w:hint="default"/>
        <w:sz w:val="32"/>
        <w:szCs w:val="32"/>
      </w:rPr>
    </w:lvl>
    <w:lvl w:ilvl="4" w:tplc="041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</w:abstractNum>
  <w:abstractNum w:abstractNumId="21">
    <w:nsid w:val="6E981007"/>
    <w:multiLevelType w:val="hybridMultilevel"/>
    <w:tmpl w:val="0D663E04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>
      <w:start w:val="1"/>
      <w:numFmt w:val="lowerLetter"/>
      <w:lvlText w:val="%2."/>
      <w:lvlJc w:val="left"/>
      <w:pPr>
        <w:ind w:left="1486" w:hanging="360"/>
      </w:pPr>
    </w:lvl>
    <w:lvl w:ilvl="2" w:tplc="0415001B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>
    <w:nsid w:val="6F155214"/>
    <w:multiLevelType w:val="hybridMultilevel"/>
    <w:tmpl w:val="82D4678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>
    <w:nsid w:val="70831687"/>
    <w:multiLevelType w:val="hybridMultilevel"/>
    <w:tmpl w:val="C6CACF4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D758CF76">
      <w:start w:val="1"/>
      <w:numFmt w:val="decimal"/>
      <w:lvlText w:val="%2)"/>
      <w:lvlJc w:val="left"/>
      <w:pPr>
        <w:ind w:left="1788" w:hanging="360"/>
      </w:pPr>
      <w:rPr>
        <w:rFonts w:hint="default"/>
        <w:b w:val="0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1551D39"/>
    <w:multiLevelType w:val="hybridMultilevel"/>
    <w:tmpl w:val="3BBADDAC"/>
    <w:lvl w:ilvl="0" w:tplc="C72A2EE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04150019">
      <w:start w:val="1"/>
      <w:numFmt w:val="lowerLetter"/>
      <w:lvlText w:val="%2."/>
      <w:lvlJc w:val="left"/>
      <w:pPr>
        <w:ind w:left="315" w:hanging="360"/>
      </w:pPr>
    </w:lvl>
    <w:lvl w:ilvl="2" w:tplc="0415001B">
      <w:start w:val="1"/>
      <w:numFmt w:val="lowerRoman"/>
      <w:lvlText w:val="%3."/>
      <w:lvlJc w:val="right"/>
      <w:pPr>
        <w:ind w:left="1035" w:hanging="180"/>
      </w:pPr>
    </w:lvl>
    <w:lvl w:ilvl="3" w:tplc="0415000F" w:tentative="1">
      <w:start w:val="1"/>
      <w:numFmt w:val="decimal"/>
      <w:lvlText w:val="%4."/>
      <w:lvlJc w:val="left"/>
      <w:pPr>
        <w:ind w:left="1755" w:hanging="360"/>
      </w:pPr>
    </w:lvl>
    <w:lvl w:ilvl="4" w:tplc="04150019" w:tentative="1">
      <w:start w:val="1"/>
      <w:numFmt w:val="lowerLetter"/>
      <w:lvlText w:val="%5."/>
      <w:lvlJc w:val="left"/>
      <w:pPr>
        <w:ind w:left="2475" w:hanging="360"/>
      </w:pPr>
    </w:lvl>
    <w:lvl w:ilvl="5" w:tplc="0415001B" w:tentative="1">
      <w:start w:val="1"/>
      <w:numFmt w:val="lowerRoman"/>
      <w:lvlText w:val="%6."/>
      <w:lvlJc w:val="right"/>
      <w:pPr>
        <w:ind w:left="3195" w:hanging="180"/>
      </w:pPr>
    </w:lvl>
    <w:lvl w:ilvl="6" w:tplc="0415000F" w:tentative="1">
      <w:start w:val="1"/>
      <w:numFmt w:val="decimal"/>
      <w:lvlText w:val="%7."/>
      <w:lvlJc w:val="left"/>
      <w:pPr>
        <w:ind w:left="3915" w:hanging="360"/>
      </w:pPr>
    </w:lvl>
    <w:lvl w:ilvl="7" w:tplc="04150019" w:tentative="1">
      <w:start w:val="1"/>
      <w:numFmt w:val="lowerLetter"/>
      <w:lvlText w:val="%8."/>
      <w:lvlJc w:val="left"/>
      <w:pPr>
        <w:ind w:left="4635" w:hanging="360"/>
      </w:pPr>
    </w:lvl>
    <w:lvl w:ilvl="8" w:tplc="0415001B" w:tentative="1">
      <w:start w:val="1"/>
      <w:numFmt w:val="lowerRoman"/>
      <w:lvlText w:val="%9."/>
      <w:lvlJc w:val="right"/>
      <w:pPr>
        <w:ind w:left="5355" w:hanging="180"/>
      </w:pPr>
    </w:lvl>
  </w:abstractNum>
  <w:abstractNum w:abstractNumId="25">
    <w:nsid w:val="73FC5B23"/>
    <w:multiLevelType w:val="hybridMultilevel"/>
    <w:tmpl w:val="61822DFA"/>
    <w:lvl w:ilvl="0" w:tplc="3ED60932">
      <w:start w:val="1"/>
      <w:numFmt w:val="decimal"/>
      <w:lvlText w:val="%1."/>
      <w:lvlJc w:val="left"/>
      <w:pPr>
        <w:ind w:left="1485" w:hanging="360"/>
      </w:pPr>
      <w:rPr>
        <w:rFonts w:ascii="Arial" w:hAnsi="Arial" w:cs="Arial" w:hint="default"/>
        <w:b/>
      </w:rPr>
    </w:lvl>
    <w:lvl w:ilvl="1" w:tplc="04150019">
      <w:start w:val="1"/>
      <w:numFmt w:val="lowerLetter"/>
      <w:lvlText w:val="%2."/>
      <w:lvlJc w:val="left"/>
      <w:pPr>
        <w:ind w:left="2205" w:hanging="360"/>
      </w:pPr>
    </w:lvl>
    <w:lvl w:ilvl="2" w:tplc="D2E8B932">
      <w:start w:val="1"/>
      <w:numFmt w:val="decimal"/>
      <w:lvlText w:val="%3."/>
      <w:lvlJc w:val="left"/>
      <w:pPr>
        <w:ind w:left="3105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6">
    <w:nsid w:val="784114F0"/>
    <w:multiLevelType w:val="hybridMultilevel"/>
    <w:tmpl w:val="1C066ABE"/>
    <w:lvl w:ilvl="0" w:tplc="D758CF76">
      <w:start w:val="1"/>
      <w:numFmt w:val="decimal"/>
      <w:lvlText w:val="%1)"/>
      <w:lvlJc w:val="left"/>
      <w:pPr>
        <w:ind w:left="1485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64B62D32">
      <w:start w:val="1"/>
      <w:numFmt w:val="decimal"/>
      <w:lvlText w:val="%3)"/>
      <w:lvlJc w:val="left"/>
      <w:pPr>
        <w:ind w:left="464" w:hanging="180"/>
      </w:pPr>
      <w:rPr>
        <w:rFonts w:hint="default"/>
        <w:b w:val="0"/>
        <w:i w:val="0"/>
        <w:color w:val="auto"/>
      </w:rPr>
    </w:lvl>
    <w:lvl w:ilvl="3" w:tplc="0415000F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num w:numId="1">
    <w:abstractNumId w:val="17"/>
  </w:num>
  <w:num w:numId="2">
    <w:abstractNumId w:val="3"/>
  </w:num>
  <w:num w:numId="3">
    <w:abstractNumId w:val="14"/>
  </w:num>
  <w:num w:numId="4">
    <w:abstractNumId w:val="26"/>
  </w:num>
  <w:num w:numId="5">
    <w:abstractNumId w:val="4"/>
  </w:num>
  <w:num w:numId="6">
    <w:abstractNumId w:val="22"/>
  </w:num>
  <w:num w:numId="7">
    <w:abstractNumId w:val="2"/>
  </w:num>
  <w:num w:numId="8">
    <w:abstractNumId w:val="11"/>
  </w:num>
  <w:num w:numId="9">
    <w:abstractNumId w:val="7"/>
  </w:num>
  <w:num w:numId="10">
    <w:abstractNumId w:val="25"/>
  </w:num>
  <w:num w:numId="11">
    <w:abstractNumId w:val="15"/>
  </w:num>
  <w:num w:numId="12">
    <w:abstractNumId w:val="18"/>
  </w:num>
  <w:num w:numId="13">
    <w:abstractNumId w:val="19"/>
  </w:num>
  <w:num w:numId="14">
    <w:abstractNumId w:val="16"/>
  </w:num>
  <w:num w:numId="15">
    <w:abstractNumId w:val="8"/>
  </w:num>
  <w:num w:numId="16">
    <w:abstractNumId w:val="12"/>
  </w:num>
  <w:num w:numId="17">
    <w:abstractNumId w:val="0"/>
  </w:num>
  <w:num w:numId="18">
    <w:abstractNumId w:val="23"/>
  </w:num>
  <w:num w:numId="19">
    <w:abstractNumId w:val="21"/>
  </w:num>
  <w:num w:numId="20">
    <w:abstractNumId w:val="24"/>
  </w:num>
  <w:num w:numId="21">
    <w:abstractNumId w:val="13"/>
  </w:num>
  <w:num w:numId="22">
    <w:abstractNumId w:val="9"/>
  </w:num>
  <w:num w:numId="23">
    <w:abstractNumId w:val="10"/>
  </w:num>
  <w:num w:numId="24">
    <w:abstractNumId w:val="1"/>
  </w:num>
  <w:num w:numId="25">
    <w:abstractNumId w:val="5"/>
  </w:num>
  <w:num w:numId="26">
    <w:abstractNumId w:val="20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913"/>
    <w:rsid w:val="00121CA3"/>
    <w:rsid w:val="00177648"/>
    <w:rsid w:val="00192410"/>
    <w:rsid w:val="0027242F"/>
    <w:rsid w:val="00414DF6"/>
    <w:rsid w:val="0045009D"/>
    <w:rsid w:val="005D6913"/>
    <w:rsid w:val="00637723"/>
    <w:rsid w:val="00737F42"/>
    <w:rsid w:val="00862AA7"/>
    <w:rsid w:val="00957238"/>
    <w:rsid w:val="00C7634E"/>
    <w:rsid w:val="00DD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691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5D691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D6913"/>
  </w:style>
  <w:style w:type="paragraph" w:styleId="Tekstpodstawowy2">
    <w:name w:val="Body Text 2"/>
    <w:basedOn w:val="Normalny"/>
    <w:link w:val="Tekstpodstawowy2Znak"/>
    <w:semiHidden/>
    <w:rsid w:val="005D6913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D6913"/>
    <w:rPr>
      <w:rFonts w:ascii="Arial" w:eastAsia="Times New Roman" w:hAnsi="Arial" w:cs="Arial"/>
      <w:b/>
      <w:bCs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691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5D691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D6913"/>
  </w:style>
  <w:style w:type="paragraph" w:styleId="Tekstpodstawowy2">
    <w:name w:val="Body Text 2"/>
    <w:basedOn w:val="Normalny"/>
    <w:link w:val="Tekstpodstawowy2Znak"/>
    <w:semiHidden/>
    <w:rsid w:val="005D6913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D6913"/>
    <w:rPr>
      <w:rFonts w:ascii="Arial" w:eastAsia="Times New Roman" w:hAnsi="Arial" w:cs="Arial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1980</Words>
  <Characters>11883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dcterms:created xsi:type="dcterms:W3CDTF">2019-11-05T10:34:00Z</dcterms:created>
  <dcterms:modified xsi:type="dcterms:W3CDTF">2019-11-05T10:34:00Z</dcterms:modified>
</cp:coreProperties>
</file>